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9" w:rsidRPr="00620387" w:rsidRDefault="006B3689" w:rsidP="0079361B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87">
        <w:rPr>
          <w:rFonts w:ascii="Times New Roman" w:hAnsi="Times New Roman" w:cs="Times New Roman"/>
          <w:b/>
          <w:sz w:val="24"/>
          <w:szCs w:val="24"/>
        </w:rPr>
        <w:t>Usnesení Výboru pro práva cizinců Rady vlády České republiky pro lidská práva (dále jen „Výbor“), kterým schvaluje deset základních principů obsažených v usnesení Výboru pro práva dítěte ze dne 15. září 2015</w:t>
      </w:r>
    </w:p>
    <w:p w:rsidR="00BF19F5" w:rsidRPr="00620387" w:rsidRDefault="006B3689" w:rsidP="0079361B">
      <w:pPr>
        <w:jc w:val="both"/>
        <w:rPr>
          <w:rFonts w:ascii="Times New Roman" w:hAnsi="Times New Roman" w:cs="Times New Roman"/>
          <w:sz w:val="24"/>
          <w:szCs w:val="24"/>
        </w:rPr>
      </w:pPr>
      <w:r w:rsidRPr="00620387">
        <w:rPr>
          <w:rFonts w:ascii="Times New Roman" w:hAnsi="Times New Roman" w:cs="Times New Roman"/>
          <w:sz w:val="24"/>
          <w:szCs w:val="24"/>
        </w:rPr>
        <w:t>Výbor pro práva cizinců schvaluje deset základních principů obsažených v usnesení Výboru pro práva dítěte ze</w:t>
      </w:r>
      <w:bookmarkStart w:id="0" w:name="_GoBack"/>
      <w:bookmarkEnd w:id="0"/>
      <w:r w:rsidRPr="00620387">
        <w:rPr>
          <w:rFonts w:ascii="Times New Roman" w:hAnsi="Times New Roman" w:cs="Times New Roman"/>
          <w:sz w:val="24"/>
          <w:szCs w:val="24"/>
        </w:rPr>
        <w:t xml:space="preserve"> dne 15. září 2015.</w:t>
      </w:r>
    </w:p>
    <w:p w:rsidR="006B3689" w:rsidRPr="00620387" w:rsidRDefault="006B3689" w:rsidP="0079361B">
      <w:pPr>
        <w:jc w:val="both"/>
        <w:rPr>
          <w:rFonts w:ascii="Times New Roman" w:hAnsi="Times New Roman" w:cs="Times New Roman"/>
          <w:sz w:val="24"/>
          <w:szCs w:val="24"/>
        </w:rPr>
      </w:pPr>
      <w:r w:rsidRPr="00620387">
        <w:rPr>
          <w:rFonts w:ascii="Times New Roman" w:hAnsi="Times New Roman" w:cs="Times New Roman"/>
          <w:sz w:val="24"/>
          <w:szCs w:val="24"/>
        </w:rPr>
        <w:t>Těmito principy jsou:</w:t>
      </w:r>
    </w:p>
    <w:p w:rsidR="006B3689" w:rsidRPr="00620387" w:rsidRDefault="006B3689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Děti a rodiny nesmějí být zajišťovány v zařízeních pro zajištění cizinců.</w:t>
      </w:r>
    </w:p>
    <w:p w:rsidR="006B3689" w:rsidRPr="00620387" w:rsidRDefault="006B3689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Dětem a jejich rodinám musí být nezbytně zajištěna okamžitá krizová intervence a odborné služby psychoterapeutů a sociálních pracovníků.</w:t>
      </w:r>
    </w:p>
    <w:p w:rsidR="006B3689" w:rsidRPr="00620387" w:rsidRDefault="006B3689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Nezletilí bez doprovodu musí být sloučení s příbuznými v EU v co nejkratším možném čase.</w:t>
      </w:r>
    </w:p>
    <w:p w:rsidR="006B3689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Péče o nezletilé bez doprovodu musí být zajišťována vhodným způsobem.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Dětem musí být o jejich situaci poskytovány dostačující informace ve srozumitelné formě plně v souladu s jejich participačními právy.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Dětem a jejich rodinám musí být zajištěn účinný přístup k právní pomoci.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Dětem a jejich rodinám musí být zajištěny dostupné, přístupné a vhodné tlumočnické služby.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>Dětem musí být zajištěno právo na vzdělání, ale také účast ve hře a oddechové činnosti.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87">
        <w:rPr>
          <w:rFonts w:ascii="Times New Roman" w:hAnsi="Times New Roman" w:cs="Times New Roman"/>
          <w:b/>
          <w:bCs/>
          <w:sz w:val="24"/>
          <w:szCs w:val="24"/>
        </w:rPr>
        <w:t xml:space="preserve">V jakémkoli zařízení pro nezletilé a jejich rodiny je nutné minimalizovat zásahy do </w:t>
      </w:r>
      <w:r w:rsidRPr="00620387">
        <w:rPr>
          <w:rFonts w:ascii="Times New Roman" w:hAnsi="Times New Roman" w:cs="Times New Roman"/>
          <w:b/>
          <w:sz w:val="24"/>
          <w:szCs w:val="24"/>
        </w:rPr>
        <w:t>osobní sféry.</w:t>
      </w:r>
    </w:p>
    <w:p w:rsidR="0079361B" w:rsidRPr="00620387" w:rsidRDefault="0079361B" w:rsidP="0079361B">
      <w:pPr>
        <w:pStyle w:val="Odstavecseseznamem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387">
        <w:rPr>
          <w:rFonts w:ascii="Times New Roman" w:hAnsi="Times New Roman" w:cs="Times New Roman"/>
          <w:b/>
          <w:sz w:val="24"/>
          <w:szCs w:val="24"/>
        </w:rPr>
        <w:t>V zařízeních pro zajištění cizinců je nutné apelovat na lidský, nikoli represivní přístup personálu.</w:t>
      </w:r>
    </w:p>
    <w:p w:rsidR="0079361B" w:rsidRPr="00620387" w:rsidRDefault="0079361B" w:rsidP="00793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61B" w:rsidRPr="00620387" w:rsidSect="00BF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5C5"/>
    <w:multiLevelType w:val="hybridMultilevel"/>
    <w:tmpl w:val="1D5CA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BCC"/>
    <w:multiLevelType w:val="hybridMultilevel"/>
    <w:tmpl w:val="EB4A2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9"/>
    <w:rsid w:val="00620387"/>
    <w:rsid w:val="006B3689"/>
    <w:rsid w:val="0079361B"/>
    <w:rsid w:val="008C0568"/>
    <w:rsid w:val="00B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Studecká Kateřina</cp:lastModifiedBy>
  <cp:revision>3</cp:revision>
  <dcterms:created xsi:type="dcterms:W3CDTF">2015-09-16T15:05:00Z</dcterms:created>
  <dcterms:modified xsi:type="dcterms:W3CDTF">2015-09-17T07:42:00Z</dcterms:modified>
</cp:coreProperties>
</file>