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35" w:rsidRPr="005E4835" w:rsidRDefault="00516F35" w:rsidP="005E4835">
      <w:pPr>
        <w:pStyle w:val="Pracovnpodklad-nzev"/>
        <w:spacing w:before="0" w:after="120" w:line="288" w:lineRule="auto"/>
        <w:rPr>
          <w:sz w:val="28"/>
          <w:szCs w:val="28"/>
          <w:u w:val="single"/>
        </w:rPr>
      </w:pPr>
    </w:p>
    <w:p w:rsidR="006F23EE" w:rsidRPr="005E4835" w:rsidRDefault="006F23EE" w:rsidP="005E4835">
      <w:pPr>
        <w:pStyle w:val="Pracovnpodklad-nzev"/>
        <w:spacing w:before="0" w:after="120" w:line="288" w:lineRule="auto"/>
        <w:rPr>
          <w:sz w:val="32"/>
          <w:szCs w:val="32"/>
          <w:u w:val="single"/>
        </w:rPr>
      </w:pPr>
      <w:r w:rsidRPr="005E4835">
        <w:rPr>
          <w:sz w:val="32"/>
          <w:szCs w:val="32"/>
          <w:u w:val="single"/>
        </w:rPr>
        <w:t>Zá</w:t>
      </w:r>
      <w:r w:rsidR="00F20449" w:rsidRPr="005E4835">
        <w:rPr>
          <w:sz w:val="32"/>
          <w:szCs w:val="32"/>
          <w:u w:val="single"/>
        </w:rPr>
        <w:t>pis</w:t>
      </w:r>
      <w:r w:rsidR="00F734BD" w:rsidRPr="005E4835">
        <w:rPr>
          <w:sz w:val="32"/>
          <w:szCs w:val="32"/>
          <w:u w:val="single"/>
        </w:rPr>
        <w:t xml:space="preserve"> ze zasedání Výboru pro sexuální menšiny</w:t>
      </w:r>
    </w:p>
    <w:p w:rsidR="00F734BD" w:rsidRPr="005E4835" w:rsidRDefault="00F734BD" w:rsidP="005E4835">
      <w:pPr>
        <w:pStyle w:val="Pracovnpodklad-nzev"/>
        <w:spacing w:before="0" w:after="120" w:line="288" w:lineRule="auto"/>
        <w:jc w:val="both"/>
        <w:rPr>
          <w:sz w:val="24"/>
          <w:szCs w:val="24"/>
        </w:rPr>
      </w:pPr>
    </w:p>
    <w:p w:rsidR="00F734BD" w:rsidRPr="005E4835" w:rsidRDefault="00F734BD" w:rsidP="005E4835">
      <w:pPr>
        <w:pStyle w:val="Pracovnpodklad-nzev"/>
        <w:spacing w:before="0" w:after="120" w:line="288" w:lineRule="auto"/>
        <w:jc w:val="both"/>
        <w:rPr>
          <w:b w:val="0"/>
          <w:sz w:val="24"/>
          <w:szCs w:val="24"/>
        </w:rPr>
      </w:pPr>
      <w:r w:rsidRPr="005E4835">
        <w:rPr>
          <w:sz w:val="24"/>
          <w:szCs w:val="24"/>
        </w:rPr>
        <w:t>Místo zasedání:</w:t>
      </w:r>
      <w:r w:rsidRPr="005E4835">
        <w:rPr>
          <w:b w:val="0"/>
          <w:sz w:val="24"/>
          <w:szCs w:val="24"/>
        </w:rPr>
        <w:tab/>
        <w:t>Úřad vlády, Vladislavova 4, Praha 1</w:t>
      </w:r>
    </w:p>
    <w:p w:rsidR="00F734BD" w:rsidRPr="005E4835" w:rsidRDefault="00F734BD" w:rsidP="005E4835">
      <w:pPr>
        <w:pStyle w:val="Pracovnpodklad-nzev"/>
        <w:spacing w:before="0" w:after="120" w:line="288" w:lineRule="auto"/>
        <w:jc w:val="both"/>
        <w:rPr>
          <w:b w:val="0"/>
          <w:sz w:val="24"/>
          <w:szCs w:val="24"/>
        </w:rPr>
      </w:pPr>
      <w:r w:rsidRPr="005E4835">
        <w:rPr>
          <w:sz w:val="24"/>
          <w:szCs w:val="24"/>
        </w:rPr>
        <w:t>Čas zasedání:</w:t>
      </w:r>
      <w:r w:rsidRPr="005E4835">
        <w:rPr>
          <w:b w:val="0"/>
          <w:sz w:val="24"/>
          <w:szCs w:val="24"/>
        </w:rPr>
        <w:tab/>
        <w:t xml:space="preserve">30. </w:t>
      </w:r>
      <w:r w:rsidR="0087672C">
        <w:rPr>
          <w:b w:val="0"/>
          <w:sz w:val="24"/>
          <w:szCs w:val="24"/>
        </w:rPr>
        <w:t>l</w:t>
      </w:r>
      <w:r w:rsidRPr="005E4835">
        <w:rPr>
          <w:b w:val="0"/>
          <w:sz w:val="24"/>
          <w:szCs w:val="24"/>
        </w:rPr>
        <w:t>edna 2018, od 15:00 do 17:00</w:t>
      </w:r>
    </w:p>
    <w:p w:rsidR="00F734BD" w:rsidRPr="005E4835" w:rsidRDefault="00F734BD" w:rsidP="005E4835">
      <w:pPr>
        <w:spacing w:after="120" w:line="288" w:lineRule="auto"/>
        <w:jc w:val="both"/>
        <w:rPr>
          <w:rFonts w:cs="Arial"/>
          <w:sz w:val="24"/>
        </w:rPr>
      </w:pPr>
    </w:p>
    <w:p w:rsidR="00516F35" w:rsidRPr="005E4835" w:rsidRDefault="00516F35" w:rsidP="005E4835">
      <w:pPr>
        <w:spacing w:after="120" w:line="288" w:lineRule="auto"/>
        <w:jc w:val="both"/>
        <w:rPr>
          <w:rFonts w:cs="Arial"/>
          <w:b/>
          <w:sz w:val="24"/>
          <w:u w:val="single"/>
        </w:rPr>
      </w:pPr>
    </w:p>
    <w:p w:rsidR="00EE18DC" w:rsidRPr="005E4835" w:rsidRDefault="00DA6212" w:rsidP="005E4835">
      <w:pPr>
        <w:spacing w:after="120" w:line="288" w:lineRule="auto"/>
        <w:jc w:val="both"/>
        <w:rPr>
          <w:rFonts w:cs="Arial"/>
          <w:b/>
          <w:sz w:val="24"/>
          <w:u w:val="single"/>
        </w:rPr>
      </w:pPr>
      <w:r w:rsidRPr="005E4835">
        <w:rPr>
          <w:rFonts w:cs="Arial"/>
          <w:b/>
          <w:sz w:val="24"/>
          <w:u w:val="single"/>
        </w:rPr>
        <w:t>Přítomné</w:t>
      </w:r>
      <w:r w:rsidR="006F23EE" w:rsidRPr="005E4835">
        <w:rPr>
          <w:rFonts w:cs="Arial"/>
          <w:b/>
          <w:sz w:val="24"/>
          <w:u w:val="single"/>
        </w:rPr>
        <w:t xml:space="preserve"> </w:t>
      </w:r>
      <w:r w:rsidRPr="005E4835">
        <w:rPr>
          <w:rFonts w:cs="Arial"/>
          <w:b/>
          <w:sz w:val="24"/>
          <w:u w:val="single"/>
        </w:rPr>
        <w:t xml:space="preserve">členky a </w:t>
      </w:r>
      <w:r w:rsidR="00516F35" w:rsidRPr="005E4835">
        <w:rPr>
          <w:rFonts w:cs="Arial"/>
          <w:b/>
          <w:sz w:val="24"/>
          <w:u w:val="single"/>
        </w:rPr>
        <w:t>členové V</w:t>
      </w:r>
      <w:r w:rsidR="006F23EE" w:rsidRPr="005E4835">
        <w:rPr>
          <w:rFonts w:cs="Arial"/>
          <w:b/>
          <w:sz w:val="24"/>
          <w:u w:val="single"/>
        </w:rPr>
        <w:t>ýboru:</w:t>
      </w:r>
    </w:p>
    <w:p w:rsidR="00A57247" w:rsidRPr="005E4835" w:rsidRDefault="00516F35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>M. Dio</w:t>
      </w:r>
      <w:r w:rsidR="00F734BD" w:rsidRPr="005E4835">
        <w:rPr>
          <w:rFonts w:cs="Arial"/>
          <w:sz w:val="24"/>
        </w:rPr>
        <w:t xml:space="preserve">, M. Christ, </w:t>
      </w:r>
      <w:r w:rsidRPr="005E4835">
        <w:rPr>
          <w:rFonts w:cs="Arial"/>
          <w:sz w:val="24"/>
        </w:rPr>
        <w:t>T. Jung, V. Magová, J. Machačka (tajemník), J. Potměšil, I. Procházka, B. Rittichová, M. Salavcová, K. Saparová, Z. Sloboda (předseda)</w:t>
      </w:r>
      <w:r w:rsidR="00A511EF" w:rsidRPr="005E4835">
        <w:rPr>
          <w:rFonts w:cs="Arial"/>
          <w:sz w:val="24"/>
        </w:rPr>
        <w:t>, J. Sosna</w:t>
      </w:r>
      <w:r w:rsidRPr="005E4835">
        <w:rPr>
          <w:rFonts w:cs="Arial"/>
          <w:sz w:val="24"/>
        </w:rPr>
        <w:t>, I. Svoboda, D. Tišer, J. Wintr</w:t>
      </w:r>
    </w:p>
    <w:p w:rsidR="00F734BD" w:rsidRPr="005E4835" w:rsidRDefault="00F734BD" w:rsidP="005E4835">
      <w:pPr>
        <w:spacing w:after="120" w:line="288" w:lineRule="auto"/>
        <w:jc w:val="both"/>
        <w:rPr>
          <w:rFonts w:cs="Arial"/>
          <w:sz w:val="24"/>
        </w:rPr>
      </w:pPr>
    </w:p>
    <w:p w:rsidR="006F23EE" w:rsidRPr="005E4835" w:rsidRDefault="00795029" w:rsidP="005E4835">
      <w:pPr>
        <w:spacing w:after="120" w:line="288" w:lineRule="auto"/>
        <w:jc w:val="both"/>
        <w:rPr>
          <w:rFonts w:cs="Arial"/>
          <w:b/>
          <w:sz w:val="24"/>
          <w:u w:val="single"/>
        </w:rPr>
      </w:pPr>
      <w:r w:rsidRPr="005E4835">
        <w:rPr>
          <w:rFonts w:cs="Arial"/>
          <w:b/>
          <w:sz w:val="24"/>
          <w:u w:val="single"/>
        </w:rPr>
        <w:t>Hosté</w:t>
      </w:r>
      <w:r w:rsidR="006F23EE" w:rsidRPr="005E4835">
        <w:rPr>
          <w:rFonts w:cs="Arial"/>
          <w:b/>
          <w:sz w:val="24"/>
          <w:u w:val="single"/>
        </w:rPr>
        <w:t>:</w:t>
      </w:r>
    </w:p>
    <w:p w:rsidR="00DA6212" w:rsidRPr="005E4835" w:rsidRDefault="00516F35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 xml:space="preserve">V. Heumann, </w:t>
      </w:r>
      <w:r w:rsidR="00A511EF" w:rsidRPr="005E4835">
        <w:rPr>
          <w:rFonts w:cs="Arial"/>
          <w:sz w:val="24"/>
        </w:rPr>
        <w:t xml:space="preserve">D. Stehlíková, </w:t>
      </w:r>
      <w:r w:rsidRPr="005E4835">
        <w:rPr>
          <w:rFonts w:cs="Arial"/>
          <w:sz w:val="24"/>
        </w:rPr>
        <w:t>C. Walek, L. Zachariášová, T. Zvolská</w:t>
      </w:r>
    </w:p>
    <w:p w:rsidR="00516F35" w:rsidRPr="005E4835" w:rsidRDefault="00516F35" w:rsidP="005E4835">
      <w:pPr>
        <w:spacing w:after="120" w:line="288" w:lineRule="auto"/>
        <w:jc w:val="both"/>
        <w:rPr>
          <w:rFonts w:cs="Arial"/>
          <w:sz w:val="24"/>
        </w:rPr>
      </w:pPr>
    </w:p>
    <w:p w:rsidR="006F23EE" w:rsidRPr="005E4835" w:rsidRDefault="006F23EE" w:rsidP="005E4835">
      <w:pPr>
        <w:spacing w:after="120" w:line="288" w:lineRule="auto"/>
        <w:jc w:val="both"/>
        <w:rPr>
          <w:rFonts w:cs="Arial"/>
          <w:b/>
          <w:sz w:val="24"/>
          <w:u w:val="single"/>
        </w:rPr>
      </w:pPr>
      <w:r w:rsidRPr="005E4835">
        <w:rPr>
          <w:rFonts w:cs="Arial"/>
          <w:b/>
          <w:sz w:val="24"/>
          <w:u w:val="single"/>
        </w:rPr>
        <w:t>Nepřítomn</w:t>
      </w:r>
      <w:r w:rsidR="00DA6212" w:rsidRPr="005E4835">
        <w:rPr>
          <w:rFonts w:cs="Arial"/>
          <w:b/>
          <w:sz w:val="24"/>
          <w:u w:val="single"/>
        </w:rPr>
        <w:t>é</w:t>
      </w:r>
      <w:r w:rsidRPr="005E4835">
        <w:rPr>
          <w:rFonts w:cs="Arial"/>
          <w:b/>
          <w:sz w:val="24"/>
          <w:u w:val="single"/>
        </w:rPr>
        <w:t xml:space="preserve"> </w:t>
      </w:r>
      <w:r w:rsidR="00DA6212" w:rsidRPr="005E4835">
        <w:rPr>
          <w:rFonts w:cs="Arial"/>
          <w:b/>
          <w:sz w:val="24"/>
          <w:u w:val="single"/>
        </w:rPr>
        <w:t xml:space="preserve">členky a </w:t>
      </w:r>
      <w:r w:rsidRPr="005E4835">
        <w:rPr>
          <w:rFonts w:cs="Arial"/>
          <w:b/>
          <w:sz w:val="24"/>
          <w:u w:val="single"/>
        </w:rPr>
        <w:t xml:space="preserve">členové </w:t>
      </w:r>
      <w:r w:rsidR="00516F35" w:rsidRPr="005E4835">
        <w:rPr>
          <w:rFonts w:cs="Arial"/>
          <w:b/>
          <w:sz w:val="24"/>
          <w:u w:val="single"/>
        </w:rPr>
        <w:t>V</w:t>
      </w:r>
      <w:r w:rsidR="00DA6212" w:rsidRPr="005E4835">
        <w:rPr>
          <w:rFonts w:cs="Arial"/>
          <w:b/>
          <w:sz w:val="24"/>
          <w:u w:val="single"/>
        </w:rPr>
        <w:t>ýboru</w:t>
      </w:r>
      <w:r w:rsidR="0087672C">
        <w:rPr>
          <w:rFonts w:cs="Arial"/>
          <w:b/>
          <w:sz w:val="24"/>
          <w:u w:val="single"/>
        </w:rPr>
        <w:t>:</w:t>
      </w:r>
    </w:p>
    <w:p w:rsidR="00A827F5" w:rsidRPr="005E4835" w:rsidRDefault="00516F35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>D. Pospíliš</w:t>
      </w:r>
    </w:p>
    <w:p w:rsidR="00516F35" w:rsidRPr="005E4835" w:rsidRDefault="00516F35" w:rsidP="005E4835">
      <w:pPr>
        <w:spacing w:after="120" w:line="288" w:lineRule="auto"/>
        <w:jc w:val="both"/>
        <w:rPr>
          <w:rFonts w:cs="Arial"/>
          <w:sz w:val="24"/>
        </w:rPr>
      </w:pPr>
    </w:p>
    <w:p w:rsidR="00A511EF" w:rsidRPr="005E4835" w:rsidRDefault="00A511EF" w:rsidP="005E4835">
      <w:pPr>
        <w:spacing w:after="120" w:line="288" w:lineRule="auto"/>
        <w:jc w:val="both"/>
        <w:rPr>
          <w:rFonts w:cs="Arial"/>
          <w:b/>
          <w:sz w:val="24"/>
          <w:u w:val="single"/>
        </w:rPr>
      </w:pPr>
    </w:p>
    <w:p w:rsidR="00516F35" w:rsidRPr="005E4835" w:rsidRDefault="00516F35" w:rsidP="005E4835">
      <w:pPr>
        <w:spacing w:after="120" w:line="288" w:lineRule="auto"/>
        <w:jc w:val="both"/>
        <w:rPr>
          <w:rFonts w:cs="Arial"/>
          <w:b/>
          <w:sz w:val="24"/>
          <w:u w:val="single"/>
        </w:rPr>
      </w:pPr>
      <w:r w:rsidRPr="005E4835">
        <w:rPr>
          <w:rFonts w:cs="Arial"/>
          <w:b/>
          <w:sz w:val="24"/>
          <w:u w:val="single"/>
        </w:rPr>
        <w:t>Program jednání</w:t>
      </w:r>
      <w:r w:rsidR="0087672C">
        <w:rPr>
          <w:rFonts w:cs="Arial"/>
          <w:b/>
          <w:sz w:val="24"/>
          <w:u w:val="single"/>
        </w:rPr>
        <w:t>:</w:t>
      </w:r>
    </w:p>
    <w:p w:rsidR="00516F35" w:rsidRPr="005E4835" w:rsidRDefault="00516F35" w:rsidP="005E4835">
      <w:pPr>
        <w:spacing w:after="120" w:line="288" w:lineRule="auto"/>
        <w:jc w:val="both"/>
        <w:rPr>
          <w:rFonts w:cs="Arial"/>
          <w:sz w:val="24"/>
        </w:rPr>
      </w:pPr>
    </w:p>
    <w:p w:rsidR="00516F35" w:rsidRPr="005E4835" w:rsidRDefault="00516F35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 xml:space="preserve">1. </w:t>
      </w:r>
      <w:r w:rsidR="00A511EF" w:rsidRPr="005E4835">
        <w:rPr>
          <w:rFonts w:cs="Arial"/>
          <w:sz w:val="24"/>
        </w:rPr>
        <w:tab/>
      </w:r>
      <w:r w:rsidRPr="005E4835">
        <w:rPr>
          <w:rFonts w:cs="Arial"/>
          <w:sz w:val="24"/>
        </w:rPr>
        <w:t>Schválení programu jednání, uložení úkolu aktualizace a doplnění seznamu členů</w:t>
      </w:r>
    </w:p>
    <w:p w:rsidR="00516F35" w:rsidRPr="005E4835" w:rsidRDefault="00516F35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 xml:space="preserve">2. </w:t>
      </w:r>
      <w:r w:rsidR="00A511EF" w:rsidRPr="005E4835">
        <w:rPr>
          <w:rFonts w:cs="Arial"/>
          <w:sz w:val="24"/>
        </w:rPr>
        <w:tab/>
      </w:r>
      <w:r w:rsidRPr="005E4835">
        <w:rPr>
          <w:rFonts w:cs="Arial"/>
          <w:sz w:val="24"/>
        </w:rPr>
        <w:t>Představení dokumentu Doporučení pro činnost Výboru pro sexuální menšiny</w:t>
      </w:r>
    </w:p>
    <w:p w:rsidR="00A511EF" w:rsidRPr="005E4835" w:rsidRDefault="00516F35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 xml:space="preserve">3. </w:t>
      </w:r>
      <w:r w:rsidR="00A511EF" w:rsidRPr="005E4835">
        <w:rPr>
          <w:rFonts w:cs="Arial"/>
          <w:sz w:val="24"/>
        </w:rPr>
        <w:tab/>
        <w:t>Informace o návrhu na zavedení manželství pro osoby stejného pohlaví (C. Walek)</w:t>
      </w:r>
    </w:p>
    <w:p w:rsidR="00A511EF" w:rsidRPr="005E4835" w:rsidRDefault="00A511EF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 xml:space="preserve">4. </w:t>
      </w:r>
      <w:r w:rsidRPr="005E4835">
        <w:rPr>
          <w:rFonts w:cs="Arial"/>
          <w:sz w:val="24"/>
        </w:rPr>
        <w:tab/>
        <w:t>Vyjádření se k Usnesení k současné situaci v oblasti dalšího ukotvení</w:t>
      </w:r>
      <w:r w:rsidRPr="005E4835">
        <w:rPr>
          <w:rFonts w:cs="Arial"/>
          <w:sz w:val="24"/>
        </w:rPr>
        <w:br/>
        <w:t>agendy lidských práv v rámci státní správy</w:t>
      </w:r>
      <w:r w:rsidR="00F328C7" w:rsidRPr="005E4835">
        <w:rPr>
          <w:rFonts w:cs="Arial"/>
          <w:sz w:val="24"/>
        </w:rPr>
        <w:t xml:space="preserve"> (J. Machačka)</w:t>
      </w:r>
    </w:p>
    <w:p w:rsidR="00A511EF" w:rsidRPr="005E4835" w:rsidRDefault="00A511EF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 xml:space="preserve">5. </w:t>
      </w:r>
      <w:r w:rsidRPr="005E4835">
        <w:rPr>
          <w:rFonts w:cs="Arial"/>
          <w:sz w:val="24"/>
        </w:rPr>
        <w:tab/>
        <w:t>Informace o revizi rámcových vzdělávacích programů (M. Salavcová)</w:t>
      </w:r>
    </w:p>
    <w:p w:rsidR="00A511EF" w:rsidRPr="005E4835" w:rsidRDefault="00A511EF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>6.</w:t>
      </w:r>
      <w:r w:rsidRPr="005E4835">
        <w:rPr>
          <w:rFonts w:cs="Arial"/>
          <w:sz w:val="24"/>
        </w:rPr>
        <w:tab/>
        <w:t>Různé</w:t>
      </w:r>
    </w:p>
    <w:p w:rsidR="00A511EF" w:rsidRPr="005E4835" w:rsidRDefault="00A511EF" w:rsidP="005E4835">
      <w:pPr>
        <w:spacing w:after="120" w:line="288" w:lineRule="auto"/>
        <w:rPr>
          <w:rFonts w:cs="Arial"/>
          <w:sz w:val="24"/>
        </w:rPr>
      </w:pPr>
      <w:r w:rsidRPr="005E4835">
        <w:rPr>
          <w:rFonts w:cs="Arial"/>
          <w:sz w:val="24"/>
        </w:rPr>
        <w:br w:type="page"/>
      </w:r>
    </w:p>
    <w:p w:rsidR="00A511EF" w:rsidRPr="005E4835" w:rsidRDefault="00A511EF" w:rsidP="005E4835">
      <w:pPr>
        <w:spacing w:after="120" w:line="288" w:lineRule="auto"/>
        <w:jc w:val="both"/>
        <w:rPr>
          <w:rFonts w:cs="Arial"/>
          <w:b/>
          <w:sz w:val="24"/>
        </w:rPr>
      </w:pPr>
      <w:r w:rsidRPr="005E4835">
        <w:rPr>
          <w:rFonts w:cs="Arial"/>
          <w:b/>
          <w:sz w:val="24"/>
        </w:rPr>
        <w:lastRenderedPageBreak/>
        <w:t>1. Zahájení zasedání, schválení programu jednání, uložení úkolu aktualizace a doplnění seznamu členů</w:t>
      </w:r>
    </w:p>
    <w:p w:rsidR="00AD306A" w:rsidRPr="005E4835" w:rsidRDefault="00AD306A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 xml:space="preserve">Z. Sloboda na úvod ocenil </w:t>
      </w:r>
      <w:r w:rsidR="0087672C">
        <w:rPr>
          <w:rFonts w:cs="Arial"/>
          <w:sz w:val="24"/>
        </w:rPr>
        <w:t xml:space="preserve">početnou </w:t>
      </w:r>
      <w:r w:rsidRPr="005E4835">
        <w:rPr>
          <w:rFonts w:cs="Arial"/>
          <w:sz w:val="24"/>
        </w:rPr>
        <w:t xml:space="preserve">účast členů. </w:t>
      </w:r>
      <w:r w:rsidR="0087672C">
        <w:rPr>
          <w:rFonts w:cs="Arial"/>
          <w:sz w:val="24"/>
        </w:rPr>
        <w:t>Upozornil na</w:t>
      </w:r>
      <w:r w:rsidRPr="005E4835">
        <w:rPr>
          <w:rFonts w:cs="Arial"/>
          <w:sz w:val="24"/>
        </w:rPr>
        <w:t xml:space="preserve"> problematiku činnosti Výboru vzhledem k tematickým skokům a měnícímu se politickému vedení. Jako jeden ze smyslů konaného jednání zdůraznil schválení materiálu s popisem agendy Výboru, který by měl být vyhodnocen a na základě něhož by bylo vhodné dále dělit činnost mezi členy či rozhodnout, která z témat by mohla být zpracována do podoby podnětů. </w:t>
      </w:r>
    </w:p>
    <w:p w:rsidR="00AD306A" w:rsidRPr="005E4835" w:rsidRDefault="00AD306A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>Dále proběhla diskuse na téma členství ve Výboru, neboť někteří přítomní se dostavili jako hosté, ačkoli by měli zájem o oficiální členství. Členové Výboru dospěli ke stanovisku, že Výbor má představovat diskusní prostor pro zástupce státní správy, neziskového sektoru a akademické sféry, na němž není nutné zachovávat paritní skladbu členů. K. Saparová podotkla, že vzhledem k absenci limitace členství ve statutu není problém ve jmenování dalších členů z občanského sektoru.</w:t>
      </w:r>
    </w:p>
    <w:p w:rsidR="00AD306A" w:rsidRPr="005E4835" w:rsidRDefault="0087672C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>Seznam členů je již aktualizován tajemníkem Výboru.</w:t>
      </w:r>
    </w:p>
    <w:p w:rsidR="0087672C" w:rsidRDefault="0087672C" w:rsidP="005E4835">
      <w:pPr>
        <w:spacing w:after="120" w:line="288" w:lineRule="auto"/>
        <w:jc w:val="both"/>
        <w:rPr>
          <w:rFonts w:cs="Arial"/>
          <w:b/>
          <w:sz w:val="24"/>
        </w:rPr>
      </w:pPr>
    </w:p>
    <w:p w:rsidR="00AD306A" w:rsidRPr="005E4835" w:rsidRDefault="00AD306A" w:rsidP="005E4835">
      <w:pPr>
        <w:spacing w:after="120" w:line="288" w:lineRule="auto"/>
        <w:jc w:val="both"/>
        <w:rPr>
          <w:rFonts w:cs="Arial"/>
          <w:b/>
          <w:sz w:val="24"/>
        </w:rPr>
      </w:pPr>
      <w:r w:rsidRPr="005E4835">
        <w:rPr>
          <w:rFonts w:cs="Arial"/>
          <w:b/>
          <w:sz w:val="24"/>
        </w:rPr>
        <w:t>2. Představení dokumentu Doporučení pro činnost Výboru pro sexuální menšiny</w:t>
      </w:r>
    </w:p>
    <w:p w:rsidR="00A511EF" w:rsidRPr="005E4835" w:rsidRDefault="009F1BCB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 xml:space="preserve">Dokument Doporučení pro činnost Výboru pro sexuální menšiny obsahuje celkem 10 oblastí a jejich podkapitol, jimiž by se Výbor v rámci své činnosti mohl zabývat. L. Zachariášová ocenila komplexnost dokumentu, ale uvedla, že není v silách Výboru zaměřit se na všechna témata. Dle jejího názoru by bylo vhodné dohodnout se, jaká z témat představují pro Výbor priority, a těmto se věnovat v roce 2018. J. Wintr Doporučení navrhl schválit jako programový dokument. J. Potměšil doplnil, že se jedná o dobrý seznam toho, k čemu by se mělo směřovat, ale dokument by neměl být schválen a naplňován ve svém stávajícím znění, neboť některé formulace jsou problematické. Proběhla též krátká diskuse ohledně vhodného označení dokumentu, J. Sosna zde upozornil, že označení </w:t>
      </w:r>
      <w:r w:rsidRPr="005E4835">
        <w:rPr>
          <w:rFonts w:cs="Arial"/>
          <w:i/>
          <w:sz w:val="24"/>
        </w:rPr>
        <w:t xml:space="preserve">východiska </w:t>
      </w:r>
      <w:r w:rsidRPr="005E4835">
        <w:rPr>
          <w:rFonts w:cs="Arial"/>
          <w:sz w:val="24"/>
        </w:rPr>
        <w:t>by mohlo být v budoucnu svazující, a vhodnější by bylo neutrální označení.</w:t>
      </w:r>
    </w:p>
    <w:p w:rsidR="0015003D" w:rsidRPr="005E4835" w:rsidRDefault="0015003D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>Členové se během diskuse dotkli např. bodu 3) Práva Trans*osob, kde bylo navrženo doplnění zavedení změny dokladů, neboť např. vysokoškolský diplom není v České republice v případě změny pohlaví vydáván znovu, jen je k němu doplněn dodatek potvrzující, že diplom náleží osobě vystupující pod novým jménem. V rámci tohoto bodu bylo též upozorněno na nutnost zaměřit se na ochranu osobních údajů trans*osob, jejichž původní jména jsou často snadno dohledatelné. Dále byla připomenuta Národní komise HIV/AIDS, zřízená jako meziresortní orgán, která stále funguje, ale mohly by jí prospět vstupy od Výboru.</w:t>
      </w:r>
    </w:p>
    <w:p w:rsidR="00635C95" w:rsidRDefault="009F1BCB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 xml:space="preserve">Výsledkem diskuse bylo zadání úkolu pro tajemníka Výboru, aby shromažďoval připomínky a návrhy členů na úpravy dokumentu a následně o těchto změnách nechal ve lhůtě jednoho týdne hlasovat. </w:t>
      </w:r>
      <w:r w:rsidR="009F0327">
        <w:rPr>
          <w:rFonts w:cs="Arial"/>
          <w:sz w:val="24"/>
        </w:rPr>
        <w:t>Připomínky a n</w:t>
      </w:r>
      <w:r w:rsidR="00635C95">
        <w:rPr>
          <w:rFonts w:cs="Arial"/>
          <w:sz w:val="24"/>
        </w:rPr>
        <w:t>ávrhy bude možné zasílat do 6. ú</w:t>
      </w:r>
      <w:r w:rsidR="009F0327">
        <w:rPr>
          <w:rFonts w:cs="Arial"/>
          <w:sz w:val="24"/>
        </w:rPr>
        <w:t xml:space="preserve">nora, </w:t>
      </w:r>
      <w:r w:rsidR="009F0327">
        <w:rPr>
          <w:rFonts w:cs="Arial"/>
          <w:sz w:val="24"/>
        </w:rPr>
        <w:lastRenderedPageBreak/>
        <w:t xml:space="preserve">v rámci následujícího týdne proběhne hlasování ohledně změn. Dokument bude </w:t>
      </w:r>
      <w:r w:rsidRPr="005E4835">
        <w:rPr>
          <w:rFonts w:cs="Arial"/>
          <w:sz w:val="24"/>
        </w:rPr>
        <w:t xml:space="preserve">následně na základě těchto podnětů upraven. </w:t>
      </w:r>
    </w:p>
    <w:p w:rsidR="009F1BCB" w:rsidRPr="005E4835" w:rsidRDefault="009F1BCB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>Členové jednomyslně odhlasovali priority pro rok 2018. Konkrétně se jedná o téma manželství osob stejného pohlaví, oblast práv trans</w:t>
      </w:r>
      <w:r w:rsidR="009F0327">
        <w:rPr>
          <w:rFonts w:cs="Arial"/>
          <w:sz w:val="24"/>
        </w:rPr>
        <w:t>*</w:t>
      </w:r>
      <w:r w:rsidRPr="005E4835">
        <w:rPr>
          <w:rFonts w:cs="Arial"/>
          <w:sz w:val="24"/>
        </w:rPr>
        <w:t>osob (například téma dokladů, dostupnosti a ochrany osobních údajů, zdravotnické aspekty), dále téma osob nakažených virem HIV (například téma prevence) a jako poslední téma osvojení.</w:t>
      </w:r>
    </w:p>
    <w:p w:rsidR="0015003D" w:rsidRPr="005E4835" w:rsidRDefault="0015003D" w:rsidP="005E4835">
      <w:pPr>
        <w:spacing w:after="120" w:line="288" w:lineRule="auto"/>
        <w:jc w:val="both"/>
        <w:rPr>
          <w:rFonts w:cs="Arial"/>
          <w:sz w:val="24"/>
        </w:rPr>
      </w:pPr>
    </w:p>
    <w:p w:rsidR="006A2667" w:rsidRPr="005E4835" w:rsidRDefault="006A2667" w:rsidP="005E4835">
      <w:pPr>
        <w:spacing w:after="120" w:line="288" w:lineRule="auto"/>
        <w:jc w:val="both"/>
        <w:rPr>
          <w:rFonts w:cs="Arial"/>
          <w:b/>
          <w:sz w:val="24"/>
        </w:rPr>
      </w:pPr>
      <w:r w:rsidRPr="005E4835">
        <w:rPr>
          <w:rFonts w:cs="Arial"/>
          <w:b/>
          <w:sz w:val="24"/>
        </w:rPr>
        <w:t>Odešla V. Magová.</w:t>
      </w:r>
    </w:p>
    <w:p w:rsidR="006A2667" w:rsidRPr="005E4835" w:rsidRDefault="006A2667" w:rsidP="005E4835">
      <w:pPr>
        <w:spacing w:after="120" w:line="288" w:lineRule="auto"/>
        <w:jc w:val="both"/>
        <w:rPr>
          <w:rFonts w:cs="Arial"/>
          <w:b/>
          <w:sz w:val="24"/>
        </w:rPr>
      </w:pPr>
    </w:p>
    <w:p w:rsidR="0015003D" w:rsidRPr="005E4835" w:rsidRDefault="0015003D" w:rsidP="005E4835">
      <w:pPr>
        <w:spacing w:after="120" w:line="288" w:lineRule="auto"/>
        <w:jc w:val="both"/>
        <w:rPr>
          <w:rFonts w:cs="Arial"/>
          <w:b/>
          <w:sz w:val="24"/>
        </w:rPr>
      </w:pPr>
      <w:r w:rsidRPr="005E4835">
        <w:rPr>
          <w:rFonts w:cs="Arial"/>
          <w:b/>
          <w:sz w:val="24"/>
        </w:rPr>
        <w:t>3. Informace o návrhu na zavedení manželství pro osoby stejného pohlaví (C. Walek)</w:t>
      </w:r>
    </w:p>
    <w:p w:rsidR="00635C95" w:rsidRDefault="006A2667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 xml:space="preserve">K. Saparová a C. Walek představili návrh, jehož zpracovatelem je Koalice za manželství (tvořená organizacemi Amnesty International, Logos Česká republika, Mezipatra, Prague </w:t>
      </w:r>
      <w:proofErr w:type="spellStart"/>
      <w:r w:rsidRPr="005E4835">
        <w:rPr>
          <w:rFonts w:cs="Arial"/>
          <w:sz w:val="24"/>
        </w:rPr>
        <w:t>Pride</w:t>
      </w:r>
      <w:proofErr w:type="spellEnd"/>
      <w:r w:rsidRPr="005E4835">
        <w:rPr>
          <w:rFonts w:cs="Arial"/>
          <w:sz w:val="24"/>
        </w:rPr>
        <w:t xml:space="preserve"> a PROUD). Cílem bodu jednání je doporučit Radě vlády pro lidská práva, aby návrh doporučila na jednání vlády. Návrh cílí na zrovnoprávnění svazků homosexuálních a heterosexuálních párů, kdy tato změna by byla provázena změnou celkem 105 předpisů a dopadala by do oblasti osvojení, majetkových práv a obecně práva rodinného (neboť registrace homosexuálního páru dnes představuje</w:t>
      </w:r>
      <w:r w:rsidR="00635C95">
        <w:rPr>
          <w:rFonts w:cs="Arial"/>
          <w:sz w:val="24"/>
        </w:rPr>
        <w:t xml:space="preserve"> pouhý</w:t>
      </w:r>
      <w:r w:rsidRPr="005E4835">
        <w:rPr>
          <w:rFonts w:cs="Arial"/>
          <w:sz w:val="24"/>
        </w:rPr>
        <w:t xml:space="preserve"> administrativní úkon). Důvod pro odlišení svazků neobsahuje ani důvodová zpráva k Občanskému zákoníku, která jako důvod svazků uvádí vzájemnou podporu, nikoli děti. </w:t>
      </w:r>
    </w:p>
    <w:p w:rsidR="006A2667" w:rsidRPr="005E4835" w:rsidRDefault="006A2667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 xml:space="preserve">C. Walek doplnil, že od dubna roku 2017 </w:t>
      </w:r>
      <w:proofErr w:type="gramStart"/>
      <w:r w:rsidRPr="005E4835">
        <w:rPr>
          <w:rFonts w:cs="Arial"/>
          <w:sz w:val="24"/>
        </w:rPr>
        <w:t>probíhá</w:t>
      </w:r>
      <w:proofErr w:type="gramEnd"/>
      <w:r w:rsidRPr="005E4835">
        <w:rPr>
          <w:rFonts w:cs="Arial"/>
          <w:sz w:val="24"/>
        </w:rPr>
        <w:t xml:space="preserve"> kampaň</w:t>
      </w:r>
      <w:r w:rsidR="00A86A94" w:rsidRPr="005E4835">
        <w:rPr>
          <w:rFonts w:cs="Arial"/>
          <w:sz w:val="24"/>
        </w:rPr>
        <w:t xml:space="preserve"> </w:t>
      </w:r>
      <w:proofErr w:type="gramStart"/>
      <w:r w:rsidR="00A86A94" w:rsidRPr="009F0327">
        <w:rPr>
          <w:rFonts w:cs="Arial"/>
          <w:i/>
          <w:sz w:val="24"/>
        </w:rPr>
        <w:t>Jsme</w:t>
      </w:r>
      <w:proofErr w:type="gramEnd"/>
      <w:r w:rsidR="00A86A94" w:rsidRPr="009F0327">
        <w:rPr>
          <w:rFonts w:cs="Arial"/>
          <w:i/>
          <w:sz w:val="24"/>
        </w:rPr>
        <w:t xml:space="preserve"> </w:t>
      </w:r>
      <w:proofErr w:type="spellStart"/>
      <w:r w:rsidR="00A86A94" w:rsidRPr="009F0327">
        <w:rPr>
          <w:rFonts w:cs="Arial"/>
          <w:i/>
          <w:sz w:val="24"/>
        </w:rPr>
        <w:t>fér</w:t>
      </w:r>
      <w:proofErr w:type="spellEnd"/>
      <w:r w:rsidRPr="005E4835">
        <w:rPr>
          <w:rFonts w:cs="Arial"/>
          <w:sz w:val="24"/>
        </w:rPr>
        <w:t>, která na problematiku upozorňuje a zároveň zjišťuje názory veřejnosti. Podle průzkumů veřejného mínění návrh nachází podporu mezi příslušníky LGBT komunity, ale též mezi veřejností a na politické scéně.</w:t>
      </w:r>
      <w:r w:rsidR="00A86A94" w:rsidRPr="005E4835">
        <w:rPr>
          <w:rFonts w:cs="Arial"/>
          <w:sz w:val="24"/>
        </w:rPr>
        <w:t xml:space="preserve"> Mezi cíle kampaně patří též sesbírat 50 000 jako ukázku podpory ze strany veřejnosti. Je zde snaha předložit v březnu roku 2018 poslanecký návrh, o tématu by tedy bylo paralelně jednáno na vládě i ve Sněmovně. Vzhledem k pozitivnímu vnímání ze strany veřejnosti i politiků je podpora ze strany Výboru dalším vhodným krokem.</w:t>
      </w:r>
    </w:p>
    <w:p w:rsidR="00A86A94" w:rsidRPr="005E4835" w:rsidRDefault="00A86A94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>J. Wintr s podnětem souhlasil a novelu podpořil, ale vymezil se proti argumentaci protiústavní diskriminací (rozporem s ústavním principem rovnosti), kdy tento argument není podpořen ani judikaturou žádného z relevantních soudů. Navrhl proto odstavce obsahující tento argument vypustit a dokument dále ponechat beze změny.</w:t>
      </w:r>
    </w:p>
    <w:p w:rsidR="00A86A94" w:rsidRPr="005E4835" w:rsidRDefault="00A86A94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>Výbor hlasoval o přijetí podnětu v podobě po úpravě J. Wintra, podnět byl přijat většinou členů, nikdo nehlasoval proti, dva se zdrželi.</w:t>
      </w:r>
    </w:p>
    <w:p w:rsidR="00F328C7" w:rsidRPr="005E4835" w:rsidRDefault="00F328C7" w:rsidP="005E4835">
      <w:pPr>
        <w:spacing w:after="120" w:line="288" w:lineRule="auto"/>
        <w:jc w:val="both"/>
        <w:rPr>
          <w:rFonts w:cs="Arial"/>
          <w:b/>
          <w:sz w:val="24"/>
        </w:rPr>
      </w:pPr>
      <w:bookmarkStart w:id="0" w:name="_GoBack"/>
      <w:bookmarkEnd w:id="0"/>
    </w:p>
    <w:p w:rsidR="00A86A94" w:rsidRPr="005E4835" w:rsidRDefault="00A86A94" w:rsidP="005E4835">
      <w:pPr>
        <w:spacing w:after="120" w:line="288" w:lineRule="auto"/>
        <w:jc w:val="both"/>
        <w:rPr>
          <w:rFonts w:cs="Arial"/>
          <w:b/>
          <w:sz w:val="24"/>
        </w:rPr>
      </w:pPr>
      <w:r w:rsidRPr="005E4835">
        <w:rPr>
          <w:rFonts w:cs="Arial"/>
          <w:b/>
          <w:sz w:val="24"/>
        </w:rPr>
        <w:t>4. Vyjádření se k Usnesení k současné situaci v oblasti dalšího ukotvení</w:t>
      </w:r>
      <w:r w:rsidRPr="005E4835">
        <w:rPr>
          <w:rFonts w:cs="Arial"/>
          <w:b/>
          <w:sz w:val="24"/>
        </w:rPr>
        <w:br/>
        <w:t>agendy lidských práv v rámci státní správy</w:t>
      </w:r>
      <w:r w:rsidR="00F328C7" w:rsidRPr="005E4835">
        <w:rPr>
          <w:rFonts w:cs="Arial"/>
          <w:b/>
          <w:sz w:val="24"/>
        </w:rPr>
        <w:t xml:space="preserve"> (J. Machačka)</w:t>
      </w:r>
    </w:p>
    <w:p w:rsidR="00A86A94" w:rsidRPr="005E4835" w:rsidRDefault="00F328C7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>J. Machačka k Usnesení uvedl, že text vnikl jako iniciativa Výboru pro práva dítěte, a později se k němu připojily i Výbor pro práva cizinců a Výbor proti mučení.</w:t>
      </w:r>
      <w:r w:rsidR="00B63769" w:rsidRPr="005E4835">
        <w:rPr>
          <w:rFonts w:cs="Arial"/>
          <w:sz w:val="24"/>
        </w:rPr>
        <w:t xml:space="preserve"> Za vytvořením </w:t>
      </w:r>
      <w:r w:rsidR="00B63769" w:rsidRPr="005E4835">
        <w:rPr>
          <w:rFonts w:cs="Arial"/>
          <w:sz w:val="24"/>
        </w:rPr>
        <w:lastRenderedPageBreak/>
        <w:t>Usnesení stála obava Výboru pro práva dítěte ohledně budoucího nastavení a fungování agendy lidských práv v systému státní správy. D. Stehlíková doplnila, že podnět k Usnesení přišel od bývalé Zmocněnkyně pro lidská práva</w:t>
      </w:r>
      <w:r w:rsidR="00635C95">
        <w:rPr>
          <w:rFonts w:cs="Arial"/>
          <w:sz w:val="24"/>
        </w:rPr>
        <w:t>, a jeho smyslem bylo upozornit</w:t>
      </w:r>
      <w:r w:rsidR="00B63769" w:rsidRPr="005E4835">
        <w:rPr>
          <w:rFonts w:cs="Arial"/>
          <w:sz w:val="24"/>
        </w:rPr>
        <w:t xml:space="preserve"> na to, že agenda lidských práv by měla být nadresortní či meziresortní, proto je vhodné, aby agenda byla na Úřadu vlády. Jakmile se totiž zařadí pod nějaké ministerstvo, ztratí </w:t>
      </w:r>
      <w:r w:rsidR="00635C95">
        <w:rPr>
          <w:rFonts w:cs="Arial"/>
          <w:sz w:val="24"/>
        </w:rPr>
        <w:t>onen</w:t>
      </w:r>
      <w:r w:rsidR="00B63769" w:rsidRPr="005E4835">
        <w:rPr>
          <w:rFonts w:cs="Arial"/>
          <w:sz w:val="24"/>
        </w:rPr>
        <w:t xml:space="preserve"> nadresortní nebo meziresortní ráz</w:t>
      </w:r>
      <w:r w:rsidR="00895AB5" w:rsidRPr="005E4835">
        <w:rPr>
          <w:rFonts w:cs="Arial"/>
          <w:sz w:val="24"/>
        </w:rPr>
        <w:t>, vedle toho je problémem, že jeden zvolený ministr agendu nemůže vykonávat bez spolupráce s jinými, je proto vhodná existence ministra či zmocněnce pro lidská práva. Dle D. Stehlíkové se poslankyně Válková vyjádřila, že v imunitním výboru vznikne podvýbor pro lidská práva, což je však řešení nesystémové. Doplnila, že jakmile k přesunu agendy trvale dojde, změna zpět bude náročná, neboť nepůjde o populární rozhodnutí. L Zachariášová doplnila, že i přes to, že text již byl schválen Radou vlády pro lidská práva, má jeho schvalování Výbory smysl, minimálně se jedná o součást zápisu, který bude zveřejněn na webu, a dále tím Výbor dává na vědomí, že mu na situaci záleží.</w:t>
      </w:r>
    </w:p>
    <w:p w:rsidR="00895AB5" w:rsidRPr="005E4835" w:rsidRDefault="00895AB5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>Výbor hlasoval o přistoupení k Usnesení k současné situaci v oblasti dalšího ukotvení agendy lidských práv v rámci státní správy, přistoupení bylo odsouhlaseno většinou členů, nikdo nehlasoval proti, zdrželi se dva.</w:t>
      </w:r>
    </w:p>
    <w:p w:rsidR="00895AB5" w:rsidRPr="005E4835" w:rsidRDefault="00895AB5" w:rsidP="005E4835">
      <w:pPr>
        <w:spacing w:after="120" w:line="288" w:lineRule="auto"/>
        <w:jc w:val="both"/>
        <w:rPr>
          <w:rFonts w:cs="Arial"/>
          <w:sz w:val="24"/>
        </w:rPr>
      </w:pPr>
    </w:p>
    <w:p w:rsidR="00F328C7" w:rsidRPr="005E4835" w:rsidRDefault="00F328C7" w:rsidP="005E4835">
      <w:pPr>
        <w:spacing w:after="120" w:line="288" w:lineRule="auto"/>
        <w:jc w:val="both"/>
        <w:rPr>
          <w:rFonts w:cs="Arial"/>
          <w:b/>
          <w:sz w:val="24"/>
        </w:rPr>
      </w:pPr>
      <w:r w:rsidRPr="005E4835">
        <w:rPr>
          <w:rFonts w:cs="Arial"/>
          <w:b/>
          <w:sz w:val="24"/>
        </w:rPr>
        <w:t>5. Informace o revizi rámcových vzdělávacích programů (M. Salavcová)</w:t>
      </w:r>
    </w:p>
    <w:p w:rsidR="00895AB5" w:rsidRPr="005E4835" w:rsidRDefault="00895AB5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 xml:space="preserve">M. Salavcová uvedla, že v roce 2018 se mají řešit některé obory středního vzdělávání, v roce 2019 základní vzdělávání. V současné době jsou vypracovávány podpůrné materiály a analýzy, které by měly upřesnit směr revize, proto se zatím nedá říct, jak budou programy vypadat. Uvažuje se však o jedné razantnější změně, konkrétně o zrušení některých částí (např. části </w:t>
      </w:r>
      <w:r w:rsidRPr="005E4835">
        <w:rPr>
          <w:rFonts w:cs="Arial"/>
          <w:i/>
          <w:sz w:val="24"/>
        </w:rPr>
        <w:t>průřezová témata</w:t>
      </w:r>
      <w:r w:rsidRPr="005E4835">
        <w:rPr>
          <w:rFonts w:cs="Arial"/>
          <w:sz w:val="24"/>
        </w:rPr>
        <w:t xml:space="preserve">) a jejich zapracování jinam. Práce probíhají v součinnosti s Národním ústavem pro vzdělávání. Oblasti Výboru se dotýká změna vzdělávacích oborů Výchova ke zdraví nebo Člověk a zdraví, kde má dojít k posílení tematiky. </w:t>
      </w:r>
      <w:r w:rsidR="005E4835" w:rsidRPr="005E4835">
        <w:rPr>
          <w:rFonts w:cs="Arial"/>
          <w:sz w:val="24"/>
        </w:rPr>
        <w:t xml:space="preserve">Až bude hotový návrh, zašle se Z. Slobodovi, který není stálým členem pracovní skupiny, ale působí v ní jako externí pracovník. Organizacím </w:t>
      </w:r>
      <w:proofErr w:type="spellStart"/>
      <w:r w:rsidR="005E4835" w:rsidRPr="005E4835">
        <w:rPr>
          <w:rFonts w:cs="Arial"/>
          <w:sz w:val="24"/>
        </w:rPr>
        <w:t>Transfusion</w:t>
      </w:r>
      <w:proofErr w:type="spellEnd"/>
      <w:r w:rsidR="005E4835" w:rsidRPr="005E4835">
        <w:rPr>
          <w:rFonts w:cs="Arial"/>
          <w:sz w:val="24"/>
        </w:rPr>
        <w:t xml:space="preserve"> a Transparent byla ohledně možného podílu na změnách navržena schůzka s Irenou Smetáčkovou.</w:t>
      </w:r>
    </w:p>
    <w:p w:rsidR="000E1FCF" w:rsidRDefault="000E1FCF" w:rsidP="005E4835">
      <w:pPr>
        <w:spacing w:after="120" w:line="288" w:lineRule="auto"/>
        <w:jc w:val="both"/>
        <w:rPr>
          <w:rFonts w:cs="Arial"/>
          <w:b/>
          <w:sz w:val="24"/>
        </w:rPr>
      </w:pPr>
    </w:p>
    <w:p w:rsidR="00F328C7" w:rsidRPr="005E4835" w:rsidRDefault="00F328C7" w:rsidP="005E4835">
      <w:pPr>
        <w:spacing w:after="120" w:line="288" w:lineRule="auto"/>
        <w:jc w:val="both"/>
        <w:rPr>
          <w:rFonts w:cs="Arial"/>
          <w:b/>
          <w:sz w:val="24"/>
        </w:rPr>
      </w:pPr>
      <w:r w:rsidRPr="005E4835">
        <w:rPr>
          <w:rFonts w:cs="Arial"/>
          <w:b/>
          <w:sz w:val="24"/>
        </w:rPr>
        <w:t>6. Různé</w:t>
      </w:r>
    </w:p>
    <w:p w:rsidR="00D03941" w:rsidRPr="005E4835" w:rsidRDefault="005E4835" w:rsidP="005E4835">
      <w:pPr>
        <w:spacing w:after="120" w:line="288" w:lineRule="auto"/>
        <w:jc w:val="both"/>
        <w:rPr>
          <w:rFonts w:cs="Arial"/>
          <w:sz w:val="24"/>
        </w:rPr>
      </w:pPr>
      <w:r w:rsidRPr="005E4835">
        <w:rPr>
          <w:rFonts w:cs="Arial"/>
          <w:sz w:val="24"/>
        </w:rPr>
        <w:t>Z. Sloboda navrhl, aby se režim dvou schůzek Výboru za rok změnil na čtyři</w:t>
      </w:r>
      <w:r w:rsidR="00635C95">
        <w:rPr>
          <w:rFonts w:cs="Arial"/>
          <w:sz w:val="24"/>
        </w:rPr>
        <w:t xml:space="preserve"> schůzky</w:t>
      </w:r>
      <w:r w:rsidRPr="005E4835">
        <w:rPr>
          <w:rFonts w:cs="Arial"/>
          <w:sz w:val="24"/>
        </w:rPr>
        <w:t>. Tato změna byla schválena většinou členů, nikdo nehlasoval proti, tři se zdrželi. Jako orientační datum dalšího j</w:t>
      </w:r>
      <w:r w:rsidR="00635C95">
        <w:rPr>
          <w:rFonts w:cs="Arial"/>
          <w:sz w:val="24"/>
        </w:rPr>
        <w:t>ednání byl zvolen čtvrtek, 26. d</w:t>
      </w:r>
      <w:r w:rsidRPr="005E4835">
        <w:rPr>
          <w:rFonts w:cs="Arial"/>
          <w:sz w:val="24"/>
        </w:rPr>
        <w:t>ubna. Tajemník bude datum komunikovat se všemi členy, jimž zároveň s předstihem zašle výzvu k předkládání návrhů na témata jednání Výboru.</w:t>
      </w:r>
    </w:p>
    <w:sectPr w:rsidR="00D03941" w:rsidRPr="005E4835" w:rsidSect="00F7711D"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C8" w:rsidRDefault="00C40CC8">
      <w:r>
        <w:separator/>
      </w:r>
    </w:p>
  </w:endnote>
  <w:endnote w:type="continuationSeparator" w:id="0">
    <w:p w:rsidR="00C40CC8" w:rsidRDefault="00C4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E2" w:rsidRPr="00060788" w:rsidRDefault="006B32E2" w:rsidP="00060788">
    <w:pPr>
      <w:pStyle w:val="Zpat"/>
      <w:pBdr>
        <w:top w:val="single" w:sz="4" w:space="1" w:color="auto"/>
      </w:pBdr>
      <w:jc w:val="right"/>
      <w:rPr>
        <w:rFonts w:cs="Arial"/>
        <w:sz w:val="18"/>
        <w:szCs w:val="18"/>
      </w:rPr>
    </w:pPr>
    <w:r w:rsidRPr="00133F8E">
      <w:rPr>
        <w:rFonts w:cs="Arial"/>
        <w:sz w:val="18"/>
        <w:szCs w:val="18"/>
      </w:rPr>
      <w:t xml:space="preserve">Strana </w:t>
    </w:r>
    <w:r w:rsidRPr="00133F8E">
      <w:rPr>
        <w:rFonts w:cs="Arial"/>
        <w:bCs/>
        <w:sz w:val="18"/>
        <w:szCs w:val="18"/>
      </w:rPr>
      <w:fldChar w:fldCharType="begin"/>
    </w:r>
    <w:r w:rsidRPr="00133F8E">
      <w:rPr>
        <w:rFonts w:cs="Arial"/>
        <w:bCs/>
        <w:sz w:val="18"/>
        <w:szCs w:val="18"/>
      </w:rPr>
      <w:instrText>PAGE</w:instrText>
    </w:r>
    <w:r w:rsidRPr="00133F8E">
      <w:rPr>
        <w:rFonts w:cs="Arial"/>
        <w:bCs/>
        <w:sz w:val="18"/>
        <w:szCs w:val="18"/>
      </w:rPr>
      <w:fldChar w:fldCharType="separate"/>
    </w:r>
    <w:r w:rsidR="000E1FCF">
      <w:rPr>
        <w:rFonts w:cs="Arial"/>
        <w:bCs/>
        <w:noProof/>
        <w:sz w:val="18"/>
        <w:szCs w:val="18"/>
      </w:rPr>
      <w:t>2</w:t>
    </w:r>
    <w:r w:rsidRPr="00133F8E">
      <w:rPr>
        <w:rFonts w:cs="Arial"/>
        <w:bCs/>
        <w:sz w:val="18"/>
        <w:szCs w:val="18"/>
      </w:rPr>
      <w:fldChar w:fldCharType="end"/>
    </w:r>
    <w:r w:rsidRPr="00133F8E">
      <w:rPr>
        <w:rFonts w:cs="Arial"/>
        <w:sz w:val="18"/>
        <w:szCs w:val="18"/>
      </w:rPr>
      <w:t xml:space="preserve"> (celkem </w:t>
    </w:r>
    <w:r w:rsidRPr="00133F8E">
      <w:rPr>
        <w:rFonts w:cs="Arial"/>
        <w:bCs/>
        <w:sz w:val="18"/>
        <w:szCs w:val="18"/>
      </w:rPr>
      <w:fldChar w:fldCharType="begin"/>
    </w:r>
    <w:r w:rsidRPr="00133F8E">
      <w:rPr>
        <w:rFonts w:cs="Arial"/>
        <w:bCs/>
        <w:sz w:val="18"/>
        <w:szCs w:val="18"/>
      </w:rPr>
      <w:instrText>NUMPAGES</w:instrText>
    </w:r>
    <w:r w:rsidRPr="00133F8E">
      <w:rPr>
        <w:rFonts w:cs="Arial"/>
        <w:bCs/>
        <w:sz w:val="18"/>
        <w:szCs w:val="18"/>
      </w:rPr>
      <w:fldChar w:fldCharType="separate"/>
    </w:r>
    <w:r w:rsidR="000E1FCF">
      <w:rPr>
        <w:rFonts w:cs="Arial"/>
        <w:bCs/>
        <w:noProof/>
        <w:sz w:val="18"/>
        <w:szCs w:val="18"/>
      </w:rPr>
      <w:t>4</w:t>
    </w:r>
    <w:r w:rsidRPr="00133F8E">
      <w:rPr>
        <w:rFonts w:cs="Arial"/>
        <w:bCs/>
        <w:sz w:val="18"/>
        <w:szCs w:val="18"/>
      </w:rPr>
      <w:fldChar w:fldCharType="end"/>
    </w:r>
    <w:r w:rsidRPr="00133F8E">
      <w:rPr>
        <w:rFonts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C8" w:rsidRDefault="00C40CC8">
      <w:r>
        <w:separator/>
      </w:r>
    </w:p>
  </w:footnote>
  <w:footnote w:type="continuationSeparator" w:id="0">
    <w:p w:rsidR="00C40CC8" w:rsidRDefault="00C4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B32E2" w:rsidRPr="005C01DB" w:rsidTr="000C4766">
      <w:trPr>
        <w:trHeight w:val="278"/>
      </w:trPr>
      <w:tc>
        <w:tcPr>
          <w:tcW w:w="6345" w:type="dxa"/>
          <w:shd w:val="clear" w:color="auto" w:fill="auto"/>
        </w:tcPr>
        <w:p w:rsidR="006B32E2" w:rsidRPr="00C51875" w:rsidRDefault="006B32E2" w:rsidP="007F79E7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 lidských práv a ochrany menšin</w:t>
          </w:r>
        </w:p>
      </w:tc>
      <w:tc>
        <w:tcPr>
          <w:tcW w:w="3544" w:type="dxa"/>
          <w:shd w:val="clear" w:color="auto" w:fill="auto"/>
        </w:tcPr>
        <w:p w:rsidR="006B32E2" w:rsidRPr="005C01DB" w:rsidRDefault="006B32E2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>
                <wp:extent cx="1196340" cy="342900"/>
                <wp:effectExtent l="0" t="0" r="381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2E2" w:rsidRPr="003201EB" w:rsidRDefault="006B32E2" w:rsidP="005C01DB">
    <w:pPr>
      <w:pStyle w:val="Zhlav"/>
      <w:pBdr>
        <w:bottom w:val="single" w:sz="6" w:space="0" w:color="auto"/>
      </w:pBdr>
      <w:rPr>
        <w:rFonts w:cs="Arial"/>
        <w:sz w:val="20"/>
        <w:szCs w:val="20"/>
      </w:rPr>
    </w:pPr>
  </w:p>
  <w:p w:rsidR="006B32E2" w:rsidRPr="003201EB" w:rsidRDefault="006B32E2" w:rsidP="003201EB">
    <w:pPr>
      <w:pStyle w:val="Zhlav"/>
      <w:jc w:val="right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B32E2" w:rsidTr="00DE1B31">
      <w:tc>
        <w:tcPr>
          <w:tcW w:w="6345" w:type="dxa"/>
          <w:shd w:val="clear" w:color="auto" w:fill="auto"/>
        </w:tcPr>
        <w:p w:rsidR="006B32E2" w:rsidRPr="00F76890" w:rsidRDefault="006B32E2" w:rsidP="00A827F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="00F10437">
            <w:rPr>
              <w:rFonts w:ascii="Cambria" w:hAnsi="Cambria" w:cs="Arial"/>
              <w:color w:val="1F497D"/>
              <w:sz w:val="28"/>
              <w:szCs w:val="26"/>
            </w:rPr>
            <w:t>Sekretariát Rady vlády ČR pro lidská práva</w:t>
          </w:r>
        </w:p>
      </w:tc>
      <w:tc>
        <w:tcPr>
          <w:tcW w:w="3544" w:type="dxa"/>
          <w:shd w:val="clear" w:color="auto" w:fill="auto"/>
        </w:tcPr>
        <w:p w:rsidR="006B32E2" w:rsidRDefault="006B32E2" w:rsidP="00DE1B3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>
                <wp:extent cx="1798320" cy="525780"/>
                <wp:effectExtent l="0" t="0" r="0" b="762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2E2" w:rsidRPr="00A94081" w:rsidRDefault="006B32E2" w:rsidP="00B71B16">
    <w:pPr>
      <w:pStyle w:val="Zhlav"/>
      <w:rPr>
        <w:rFonts w:cs="Arial"/>
      </w:rPr>
    </w:pPr>
  </w:p>
  <w:p w:rsidR="006B32E2" w:rsidRDefault="006B32E2" w:rsidP="00B71B16">
    <w:pPr>
      <w:pStyle w:val="Zhlav"/>
      <w:rPr>
        <w:rFonts w:cs="Arial"/>
        <w:vanish/>
      </w:rPr>
    </w:pPr>
  </w:p>
  <w:p w:rsidR="006B32E2" w:rsidRPr="00AA1BE3" w:rsidRDefault="006B32E2" w:rsidP="00B71B16">
    <w:pPr>
      <w:pStyle w:val="Zhlav"/>
      <w:rPr>
        <w:rFonts w:cs="Arial"/>
        <w:vanish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7DE"/>
    <w:multiLevelType w:val="hybridMultilevel"/>
    <w:tmpl w:val="C332C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2370"/>
    <w:multiLevelType w:val="hybridMultilevel"/>
    <w:tmpl w:val="366E8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74B9"/>
    <w:multiLevelType w:val="hybridMultilevel"/>
    <w:tmpl w:val="808E2B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87687"/>
    <w:multiLevelType w:val="hybridMultilevel"/>
    <w:tmpl w:val="B28894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96DBC"/>
    <w:multiLevelType w:val="hybridMultilevel"/>
    <w:tmpl w:val="B9F8D67A"/>
    <w:lvl w:ilvl="0" w:tplc="DA4052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D6381"/>
    <w:multiLevelType w:val="hybridMultilevel"/>
    <w:tmpl w:val="4246F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54929"/>
    <w:multiLevelType w:val="hybridMultilevel"/>
    <w:tmpl w:val="D71492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60049"/>
    <w:multiLevelType w:val="hybridMultilevel"/>
    <w:tmpl w:val="075A8C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513E0"/>
    <w:multiLevelType w:val="hybridMultilevel"/>
    <w:tmpl w:val="7EB69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06F34"/>
    <w:multiLevelType w:val="hybridMultilevel"/>
    <w:tmpl w:val="FB3604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A64CBE"/>
    <w:multiLevelType w:val="hybridMultilevel"/>
    <w:tmpl w:val="743CB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0508"/>
    <w:multiLevelType w:val="hybridMultilevel"/>
    <w:tmpl w:val="45122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A14E8"/>
    <w:multiLevelType w:val="hybridMultilevel"/>
    <w:tmpl w:val="8AAA0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462E8"/>
    <w:multiLevelType w:val="hybridMultilevel"/>
    <w:tmpl w:val="42EA83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326F8"/>
    <w:multiLevelType w:val="hybridMultilevel"/>
    <w:tmpl w:val="7E421D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3E0684"/>
    <w:multiLevelType w:val="hybridMultilevel"/>
    <w:tmpl w:val="4762DB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EB00E3"/>
    <w:multiLevelType w:val="hybridMultilevel"/>
    <w:tmpl w:val="7E9A5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A22B8"/>
    <w:multiLevelType w:val="multilevel"/>
    <w:tmpl w:val="0C24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55602"/>
    <w:multiLevelType w:val="hybridMultilevel"/>
    <w:tmpl w:val="86BAF80A"/>
    <w:lvl w:ilvl="0" w:tplc="B874D388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D030B7"/>
    <w:multiLevelType w:val="hybridMultilevel"/>
    <w:tmpl w:val="30D24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E730B"/>
    <w:multiLevelType w:val="hybridMultilevel"/>
    <w:tmpl w:val="954CF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86B77"/>
    <w:multiLevelType w:val="multilevel"/>
    <w:tmpl w:val="C6EA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EB19A2"/>
    <w:multiLevelType w:val="hybridMultilevel"/>
    <w:tmpl w:val="3BE4F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1F5A16"/>
    <w:multiLevelType w:val="hybridMultilevel"/>
    <w:tmpl w:val="D2D84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C3448"/>
    <w:multiLevelType w:val="hybridMultilevel"/>
    <w:tmpl w:val="C6EAA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DD2C95"/>
    <w:multiLevelType w:val="hybridMultilevel"/>
    <w:tmpl w:val="0C24F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B45F91"/>
    <w:multiLevelType w:val="hybridMultilevel"/>
    <w:tmpl w:val="03A8C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9551B"/>
    <w:multiLevelType w:val="multilevel"/>
    <w:tmpl w:val="D714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F9742A"/>
    <w:multiLevelType w:val="multilevel"/>
    <w:tmpl w:val="8176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AC31F2"/>
    <w:multiLevelType w:val="hybridMultilevel"/>
    <w:tmpl w:val="244AADA4"/>
    <w:lvl w:ilvl="0" w:tplc="106407E4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F40266"/>
    <w:multiLevelType w:val="hybridMultilevel"/>
    <w:tmpl w:val="52702D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431B64"/>
    <w:multiLevelType w:val="hybridMultilevel"/>
    <w:tmpl w:val="F528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07608"/>
    <w:multiLevelType w:val="hybridMultilevel"/>
    <w:tmpl w:val="23746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84205A"/>
    <w:multiLevelType w:val="hybridMultilevel"/>
    <w:tmpl w:val="8EEEA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230572"/>
    <w:multiLevelType w:val="hybridMultilevel"/>
    <w:tmpl w:val="0B8C63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02236D"/>
    <w:multiLevelType w:val="hybridMultilevel"/>
    <w:tmpl w:val="29D89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2259B6"/>
    <w:multiLevelType w:val="hybridMultilevel"/>
    <w:tmpl w:val="B3068D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4F1B9E"/>
    <w:multiLevelType w:val="hybridMultilevel"/>
    <w:tmpl w:val="5FEC4F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8407DC"/>
    <w:multiLevelType w:val="multilevel"/>
    <w:tmpl w:val="55E6B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AF43FE"/>
    <w:multiLevelType w:val="hybridMultilevel"/>
    <w:tmpl w:val="46327B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C5745"/>
    <w:multiLevelType w:val="multilevel"/>
    <w:tmpl w:val="61C6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52428A"/>
    <w:multiLevelType w:val="multilevel"/>
    <w:tmpl w:val="1294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6C264B"/>
    <w:multiLevelType w:val="hybridMultilevel"/>
    <w:tmpl w:val="79C04A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15"/>
  </w:num>
  <w:num w:numId="4">
    <w:abstractNumId w:val="18"/>
  </w:num>
  <w:num w:numId="5">
    <w:abstractNumId w:val="36"/>
  </w:num>
  <w:num w:numId="6">
    <w:abstractNumId w:val="14"/>
  </w:num>
  <w:num w:numId="7">
    <w:abstractNumId w:val="29"/>
  </w:num>
  <w:num w:numId="8">
    <w:abstractNumId w:val="32"/>
  </w:num>
  <w:num w:numId="9">
    <w:abstractNumId w:val="13"/>
  </w:num>
  <w:num w:numId="10">
    <w:abstractNumId w:val="22"/>
  </w:num>
  <w:num w:numId="11">
    <w:abstractNumId w:val="38"/>
  </w:num>
  <w:num w:numId="12">
    <w:abstractNumId w:val="30"/>
  </w:num>
  <w:num w:numId="13">
    <w:abstractNumId w:val="9"/>
  </w:num>
  <w:num w:numId="14">
    <w:abstractNumId w:val="25"/>
  </w:num>
  <w:num w:numId="15">
    <w:abstractNumId w:val="17"/>
  </w:num>
  <w:num w:numId="16">
    <w:abstractNumId w:val="6"/>
  </w:num>
  <w:num w:numId="17">
    <w:abstractNumId w:val="27"/>
  </w:num>
  <w:num w:numId="18">
    <w:abstractNumId w:val="24"/>
  </w:num>
  <w:num w:numId="19">
    <w:abstractNumId w:val="21"/>
  </w:num>
  <w:num w:numId="20">
    <w:abstractNumId w:val="41"/>
  </w:num>
  <w:num w:numId="21">
    <w:abstractNumId w:val="34"/>
  </w:num>
  <w:num w:numId="22">
    <w:abstractNumId w:val="7"/>
  </w:num>
  <w:num w:numId="23">
    <w:abstractNumId w:val="26"/>
  </w:num>
  <w:num w:numId="24">
    <w:abstractNumId w:val="42"/>
  </w:num>
  <w:num w:numId="25">
    <w:abstractNumId w:val="2"/>
  </w:num>
  <w:num w:numId="26">
    <w:abstractNumId w:val="3"/>
  </w:num>
  <w:num w:numId="27">
    <w:abstractNumId w:val="33"/>
  </w:num>
  <w:num w:numId="28">
    <w:abstractNumId w:val="35"/>
  </w:num>
  <w:num w:numId="29">
    <w:abstractNumId w:val="39"/>
  </w:num>
  <w:num w:numId="30">
    <w:abstractNumId w:val="10"/>
  </w:num>
  <w:num w:numId="31">
    <w:abstractNumId w:val="31"/>
  </w:num>
  <w:num w:numId="32">
    <w:abstractNumId w:val="28"/>
  </w:num>
  <w:num w:numId="33">
    <w:abstractNumId w:val="40"/>
  </w:num>
  <w:num w:numId="34">
    <w:abstractNumId w:val="20"/>
  </w:num>
  <w:num w:numId="35">
    <w:abstractNumId w:val="8"/>
  </w:num>
  <w:num w:numId="36">
    <w:abstractNumId w:val="11"/>
  </w:num>
  <w:num w:numId="37">
    <w:abstractNumId w:val="0"/>
  </w:num>
  <w:num w:numId="38">
    <w:abstractNumId w:val="5"/>
  </w:num>
  <w:num w:numId="39">
    <w:abstractNumId w:val="16"/>
  </w:num>
  <w:num w:numId="40">
    <w:abstractNumId w:val="1"/>
  </w:num>
  <w:num w:numId="41">
    <w:abstractNumId w:val="19"/>
  </w:num>
  <w:num w:numId="42">
    <w:abstractNumId w:val="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EB"/>
    <w:rsid w:val="000024AE"/>
    <w:rsid w:val="00003C1C"/>
    <w:rsid w:val="0000538A"/>
    <w:rsid w:val="000116C1"/>
    <w:rsid w:val="000241B8"/>
    <w:rsid w:val="00026375"/>
    <w:rsid w:val="00030C59"/>
    <w:rsid w:val="00035E9B"/>
    <w:rsid w:val="0003781D"/>
    <w:rsid w:val="00041A0F"/>
    <w:rsid w:val="00043078"/>
    <w:rsid w:val="0004412B"/>
    <w:rsid w:val="00056F58"/>
    <w:rsid w:val="000571D2"/>
    <w:rsid w:val="00060788"/>
    <w:rsid w:val="00060C8E"/>
    <w:rsid w:val="00060E16"/>
    <w:rsid w:val="00060EB8"/>
    <w:rsid w:val="00062C9A"/>
    <w:rsid w:val="0007485D"/>
    <w:rsid w:val="00093B33"/>
    <w:rsid w:val="00094518"/>
    <w:rsid w:val="000A1A04"/>
    <w:rsid w:val="000A1AF2"/>
    <w:rsid w:val="000A5D78"/>
    <w:rsid w:val="000A63C2"/>
    <w:rsid w:val="000B005E"/>
    <w:rsid w:val="000B3B00"/>
    <w:rsid w:val="000C0972"/>
    <w:rsid w:val="000C174C"/>
    <w:rsid w:val="000C195B"/>
    <w:rsid w:val="000C3D9E"/>
    <w:rsid w:val="000C4766"/>
    <w:rsid w:val="000C5951"/>
    <w:rsid w:val="000C743E"/>
    <w:rsid w:val="000D2B94"/>
    <w:rsid w:val="000D36EE"/>
    <w:rsid w:val="000E123D"/>
    <w:rsid w:val="000E1FCF"/>
    <w:rsid w:val="000E7142"/>
    <w:rsid w:val="000E78BE"/>
    <w:rsid w:val="000F0498"/>
    <w:rsid w:val="000F2BE0"/>
    <w:rsid w:val="000F4D77"/>
    <w:rsid w:val="00102F54"/>
    <w:rsid w:val="00105D45"/>
    <w:rsid w:val="001073CA"/>
    <w:rsid w:val="00110133"/>
    <w:rsid w:val="0011074A"/>
    <w:rsid w:val="001175E4"/>
    <w:rsid w:val="00120160"/>
    <w:rsid w:val="00133F8E"/>
    <w:rsid w:val="00135C74"/>
    <w:rsid w:val="001377B2"/>
    <w:rsid w:val="0014071D"/>
    <w:rsid w:val="00143B92"/>
    <w:rsid w:val="00144E8B"/>
    <w:rsid w:val="001464AE"/>
    <w:rsid w:val="0015003D"/>
    <w:rsid w:val="00150A0E"/>
    <w:rsid w:val="00150FE4"/>
    <w:rsid w:val="00151B71"/>
    <w:rsid w:val="00156835"/>
    <w:rsid w:val="00164782"/>
    <w:rsid w:val="00166EAB"/>
    <w:rsid w:val="00171026"/>
    <w:rsid w:val="00173DFC"/>
    <w:rsid w:val="00177478"/>
    <w:rsid w:val="00181A2D"/>
    <w:rsid w:val="00183DB3"/>
    <w:rsid w:val="001925D8"/>
    <w:rsid w:val="00195176"/>
    <w:rsid w:val="00195E4C"/>
    <w:rsid w:val="001A14BB"/>
    <w:rsid w:val="001B1C41"/>
    <w:rsid w:val="001B544E"/>
    <w:rsid w:val="001C018A"/>
    <w:rsid w:val="001C0502"/>
    <w:rsid w:val="001C09E4"/>
    <w:rsid w:val="001C1896"/>
    <w:rsid w:val="001C1E05"/>
    <w:rsid w:val="001C387B"/>
    <w:rsid w:val="001D28E2"/>
    <w:rsid w:val="001D76A6"/>
    <w:rsid w:val="001E0965"/>
    <w:rsid w:val="001E5A47"/>
    <w:rsid w:val="001F13D5"/>
    <w:rsid w:val="001F22FD"/>
    <w:rsid w:val="00211636"/>
    <w:rsid w:val="00213D68"/>
    <w:rsid w:val="0021584A"/>
    <w:rsid w:val="00215C70"/>
    <w:rsid w:val="00220C4C"/>
    <w:rsid w:val="00222A4B"/>
    <w:rsid w:val="00222F14"/>
    <w:rsid w:val="00224924"/>
    <w:rsid w:val="002333AE"/>
    <w:rsid w:val="00234E1A"/>
    <w:rsid w:val="00235743"/>
    <w:rsid w:val="00236CF0"/>
    <w:rsid w:val="002416DB"/>
    <w:rsid w:val="0024780A"/>
    <w:rsid w:val="00247AEF"/>
    <w:rsid w:val="00252588"/>
    <w:rsid w:val="00252E76"/>
    <w:rsid w:val="0025319B"/>
    <w:rsid w:val="00255AB3"/>
    <w:rsid w:val="0026397C"/>
    <w:rsid w:val="00264E09"/>
    <w:rsid w:val="0026729A"/>
    <w:rsid w:val="002724D3"/>
    <w:rsid w:val="00276E4A"/>
    <w:rsid w:val="0027707C"/>
    <w:rsid w:val="002827C5"/>
    <w:rsid w:val="00283739"/>
    <w:rsid w:val="0028401B"/>
    <w:rsid w:val="00284705"/>
    <w:rsid w:val="002951E6"/>
    <w:rsid w:val="002972EC"/>
    <w:rsid w:val="00297873"/>
    <w:rsid w:val="002A1676"/>
    <w:rsid w:val="002A33EB"/>
    <w:rsid w:val="002A3739"/>
    <w:rsid w:val="002A4F86"/>
    <w:rsid w:val="002A568F"/>
    <w:rsid w:val="002A6195"/>
    <w:rsid w:val="002B109B"/>
    <w:rsid w:val="002B16B7"/>
    <w:rsid w:val="002B299F"/>
    <w:rsid w:val="002C1782"/>
    <w:rsid w:val="002D31F2"/>
    <w:rsid w:val="002D51F5"/>
    <w:rsid w:val="002E3837"/>
    <w:rsid w:val="002E5C6B"/>
    <w:rsid w:val="002F20EE"/>
    <w:rsid w:val="002F26E7"/>
    <w:rsid w:val="002F4693"/>
    <w:rsid w:val="002F640A"/>
    <w:rsid w:val="002F7682"/>
    <w:rsid w:val="002F7A1C"/>
    <w:rsid w:val="00303D19"/>
    <w:rsid w:val="0030442B"/>
    <w:rsid w:val="00304EC9"/>
    <w:rsid w:val="00306A8A"/>
    <w:rsid w:val="003108BF"/>
    <w:rsid w:val="00311619"/>
    <w:rsid w:val="00311C63"/>
    <w:rsid w:val="00312617"/>
    <w:rsid w:val="0031419F"/>
    <w:rsid w:val="0031552A"/>
    <w:rsid w:val="003201EB"/>
    <w:rsid w:val="00320433"/>
    <w:rsid w:val="003205BA"/>
    <w:rsid w:val="00327290"/>
    <w:rsid w:val="0033707E"/>
    <w:rsid w:val="00337695"/>
    <w:rsid w:val="00337C11"/>
    <w:rsid w:val="0034133B"/>
    <w:rsid w:val="00354608"/>
    <w:rsid w:val="00357D87"/>
    <w:rsid w:val="0036107D"/>
    <w:rsid w:val="00365D47"/>
    <w:rsid w:val="00367C30"/>
    <w:rsid w:val="00371DF3"/>
    <w:rsid w:val="00373685"/>
    <w:rsid w:val="003746EF"/>
    <w:rsid w:val="00374878"/>
    <w:rsid w:val="003825E4"/>
    <w:rsid w:val="00385E30"/>
    <w:rsid w:val="003866C5"/>
    <w:rsid w:val="003902BF"/>
    <w:rsid w:val="00394724"/>
    <w:rsid w:val="003A1F22"/>
    <w:rsid w:val="003A28D3"/>
    <w:rsid w:val="003A4368"/>
    <w:rsid w:val="003A561F"/>
    <w:rsid w:val="003A66DE"/>
    <w:rsid w:val="003A7A91"/>
    <w:rsid w:val="003B1D81"/>
    <w:rsid w:val="003C3F09"/>
    <w:rsid w:val="003D155F"/>
    <w:rsid w:val="003D261A"/>
    <w:rsid w:val="003D3E49"/>
    <w:rsid w:val="003D576C"/>
    <w:rsid w:val="003E0A07"/>
    <w:rsid w:val="003E5F66"/>
    <w:rsid w:val="003F08C4"/>
    <w:rsid w:val="003F1E61"/>
    <w:rsid w:val="003F3855"/>
    <w:rsid w:val="00401A67"/>
    <w:rsid w:val="004051D7"/>
    <w:rsid w:val="00406FBE"/>
    <w:rsid w:val="00411CB8"/>
    <w:rsid w:val="004129A0"/>
    <w:rsid w:val="00413B78"/>
    <w:rsid w:val="00416F09"/>
    <w:rsid w:val="0042250A"/>
    <w:rsid w:val="00423AE5"/>
    <w:rsid w:val="00440A49"/>
    <w:rsid w:val="0045335F"/>
    <w:rsid w:val="00453E8D"/>
    <w:rsid w:val="0045704D"/>
    <w:rsid w:val="004609A2"/>
    <w:rsid w:val="00463F0E"/>
    <w:rsid w:val="00464681"/>
    <w:rsid w:val="00465470"/>
    <w:rsid w:val="004735B6"/>
    <w:rsid w:val="004749D6"/>
    <w:rsid w:val="00480145"/>
    <w:rsid w:val="0048178B"/>
    <w:rsid w:val="0048453C"/>
    <w:rsid w:val="00484E52"/>
    <w:rsid w:val="00486D8E"/>
    <w:rsid w:val="0048720F"/>
    <w:rsid w:val="0049430A"/>
    <w:rsid w:val="00495518"/>
    <w:rsid w:val="0049693E"/>
    <w:rsid w:val="004969F0"/>
    <w:rsid w:val="004A4A2D"/>
    <w:rsid w:val="004A4CCC"/>
    <w:rsid w:val="004B2262"/>
    <w:rsid w:val="004C11F7"/>
    <w:rsid w:val="004C555A"/>
    <w:rsid w:val="004C7D1C"/>
    <w:rsid w:val="004D42BC"/>
    <w:rsid w:val="004D4980"/>
    <w:rsid w:val="004E0B65"/>
    <w:rsid w:val="004E0FA3"/>
    <w:rsid w:val="004E1368"/>
    <w:rsid w:val="004E3462"/>
    <w:rsid w:val="004E5855"/>
    <w:rsid w:val="004E6F4D"/>
    <w:rsid w:val="004F253B"/>
    <w:rsid w:val="004F2C56"/>
    <w:rsid w:val="004F5799"/>
    <w:rsid w:val="004F60EC"/>
    <w:rsid w:val="005054EA"/>
    <w:rsid w:val="005071EA"/>
    <w:rsid w:val="005115C3"/>
    <w:rsid w:val="0051282D"/>
    <w:rsid w:val="00516AE7"/>
    <w:rsid w:val="00516F35"/>
    <w:rsid w:val="0052116B"/>
    <w:rsid w:val="00524665"/>
    <w:rsid w:val="00530654"/>
    <w:rsid w:val="005315CD"/>
    <w:rsid w:val="00532306"/>
    <w:rsid w:val="00532BCD"/>
    <w:rsid w:val="00537DC3"/>
    <w:rsid w:val="00544C54"/>
    <w:rsid w:val="00553B27"/>
    <w:rsid w:val="00566018"/>
    <w:rsid w:val="005731DC"/>
    <w:rsid w:val="00573908"/>
    <w:rsid w:val="0057444B"/>
    <w:rsid w:val="005818D4"/>
    <w:rsid w:val="00582013"/>
    <w:rsid w:val="005820D0"/>
    <w:rsid w:val="00582D13"/>
    <w:rsid w:val="00582E13"/>
    <w:rsid w:val="00583A46"/>
    <w:rsid w:val="00585D1D"/>
    <w:rsid w:val="00585FC8"/>
    <w:rsid w:val="005877D9"/>
    <w:rsid w:val="0059473F"/>
    <w:rsid w:val="00595F9B"/>
    <w:rsid w:val="005A3E37"/>
    <w:rsid w:val="005A6BC7"/>
    <w:rsid w:val="005A72D0"/>
    <w:rsid w:val="005B101D"/>
    <w:rsid w:val="005B44DB"/>
    <w:rsid w:val="005B4543"/>
    <w:rsid w:val="005B458D"/>
    <w:rsid w:val="005B7AEA"/>
    <w:rsid w:val="005C01DB"/>
    <w:rsid w:val="005C1D5B"/>
    <w:rsid w:val="005C7F06"/>
    <w:rsid w:val="005D0976"/>
    <w:rsid w:val="005D173D"/>
    <w:rsid w:val="005D1CC0"/>
    <w:rsid w:val="005D4775"/>
    <w:rsid w:val="005D693D"/>
    <w:rsid w:val="005E15BA"/>
    <w:rsid w:val="005E4835"/>
    <w:rsid w:val="005E70DE"/>
    <w:rsid w:val="005F0052"/>
    <w:rsid w:val="005F19CF"/>
    <w:rsid w:val="005F2237"/>
    <w:rsid w:val="005F7A9F"/>
    <w:rsid w:val="0061178A"/>
    <w:rsid w:val="00611C7F"/>
    <w:rsid w:val="006203DD"/>
    <w:rsid w:val="006214A8"/>
    <w:rsid w:val="00630689"/>
    <w:rsid w:val="006324A5"/>
    <w:rsid w:val="00632750"/>
    <w:rsid w:val="0063367F"/>
    <w:rsid w:val="00634161"/>
    <w:rsid w:val="00635C95"/>
    <w:rsid w:val="00637641"/>
    <w:rsid w:val="00640983"/>
    <w:rsid w:val="00640993"/>
    <w:rsid w:val="00647FA7"/>
    <w:rsid w:val="00654ED7"/>
    <w:rsid w:val="00665AE4"/>
    <w:rsid w:val="006708A1"/>
    <w:rsid w:val="00672111"/>
    <w:rsid w:val="00672CE9"/>
    <w:rsid w:val="006828CA"/>
    <w:rsid w:val="006850C0"/>
    <w:rsid w:val="0068641D"/>
    <w:rsid w:val="00686C34"/>
    <w:rsid w:val="00696BBC"/>
    <w:rsid w:val="006A1729"/>
    <w:rsid w:val="006A2667"/>
    <w:rsid w:val="006A34E7"/>
    <w:rsid w:val="006A7A16"/>
    <w:rsid w:val="006B32E2"/>
    <w:rsid w:val="006B5750"/>
    <w:rsid w:val="006B5E75"/>
    <w:rsid w:val="006B6A14"/>
    <w:rsid w:val="006B7924"/>
    <w:rsid w:val="006C2707"/>
    <w:rsid w:val="006C5323"/>
    <w:rsid w:val="006C5CEB"/>
    <w:rsid w:val="006D1B24"/>
    <w:rsid w:val="006D1E43"/>
    <w:rsid w:val="006D337C"/>
    <w:rsid w:val="006D4A29"/>
    <w:rsid w:val="006E034B"/>
    <w:rsid w:val="006E51A7"/>
    <w:rsid w:val="006F23EE"/>
    <w:rsid w:val="006F2626"/>
    <w:rsid w:val="006F2EC8"/>
    <w:rsid w:val="006F3F84"/>
    <w:rsid w:val="006F5F20"/>
    <w:rsid w:val="006F6DF2"/>
    <w:rsid w:val="007051BA"/>
    <w:rsid w:val="00711C1C"/>
    <w:rsid w:val="007257CF"/>
    <w:rsid w:val="007308EC"/>
    <w:rsid w:val="00732EB7"/>
    <w:rsid w:val="00736D84"/>
    <w:rsid w:val="0074060F"/>
    <w:rsid w:val="007417E9"/>
    <w:rsid w:val="00744810"/>
    <w:rsid w:val="0075117A"/>
    <w:rsid w:val="00753ADA"/>
    <w:rsid w:val="00757701"/>
    <w:rsid w:val="00770A8C"/>
    <w:rsid w:val="00771F94"/>
    <w:rsid w:val="00775648"/>
    <w:rsid w:val="00780272"/>
    <w:rsid w:val="007814A8"/>
    <w:rsid w:val="00782970"/>
    <w:rsid w:val="00790432"/>
    <w:rsid w:val="00794CDD"/>
    <w:rsid w:val="00795029"/>
    <w:rsid w:val="00795403"/>
    <w:rsid w:val="00796F1D"/>
    <w:rsid w:val="007A58B8"/>
    <w:rsid w:val="007B0A2F"/>
    <w:rsid w:val="007B31AD"/>
    <w:rsid w:val="007B7468"/>
    <w:rsid w:val="007C26CE"/>
    <w:rsid w:val="007C6617"/>
    <w:rsid w:val="007C78DE"/>
    <w:rsid w:val="007D1A15"/>
    <w:rsid w:val="007D2A85"/>
    <w:rsid w:val="007E2F59"/>
    <w:rsid w:val="007E6E8E"/>
    <w:rsid w:val="007F146A"/>
    <w:rsid w:val="007F3103"/>
    <w:rsid w:val="007F7510"/>
    <w:rsid w:val="007F79E7"/>
    <w:rsid w:val="00800DBB"/>
    <w:rsid w:val="008026DB"/>
    <w:rsid w:val="00807285"/>
    <w:rsid w:val="00811A6E"/>
    <w:rsid w:val="00822AB2"/>
    <w:rsid w:val="0082349E"/>
    <w:rsid w:val="0082607A"/>
    <w:rsid w:val="0082664D"/>
    <w:rsid w:val="00831504"/>
    <w:rsid w:val="00833F92"/>
    <w:rsid w:val="008430B3"/>
    <w:rsid w:val="00851E13"/>
    <w:rsid w:val="008537BF"/>
    <w:rsid w:val="008544CE"/>
    <w:rsid w:val="00863154"/>
    <w:rsid w:val="00864237"/>
    <w:rsid w:val="00866817"/>
    <w:rsid w:val="00872540"/>
    <w:rsid w:val="00875752"/>
    <w:rsid w:val="0087672C"/>
    <w:rsid w:val="00876926"/>
    <w:rsid w:val="00876E29"/>
    <w:rsid w:val="008819B1"/>
    <w:rsid w:val="0088230C"/>
    <w:rsid w:val="0088367B"/>
    <w:rsid w:val="008920AB"/>
    <w:rsid w:val="0089542F"/>
    <w:rsid w:val="00895AB5"/>
    <w:rsid w:val="008A113F"/>
    <w:rsid w:val="008A3D5E"/>
    <w:rsid w:val="008A403F"/>
    <w:rsid w:val="008B0ED3"/>
    <w:rsid w:val="008B6B6F"/>
    <w:rsid w:val="008C29AB"/>
    <w:rsid w:val="008C3B64"/>
    <w:rsid w:val="008D06FF"/>
    <w:rsid w:val="008D0E2F"/>
    <w:rsid w:val="008D69AA"/>
    <w:rsid w:val="008D75F7"/>
    <w:rsid w:val="008E16CB"/>
    <w:rsid w:val="008E265C"/>
    <w:rsid w:val="008E51A4"/>
    <w:rsid w:val="008E5728"/>
    <w:rsid w:val="008E7CCB"/>
    <w:rsid w:val="008F245F"/>
    <w:rsid w:val="008F61EA"/>
    <w:rsid w:val="00900BC9"/>
    <w:rsid w:val="00905128"/>
    <w:rsid w:val="00906941"/>
    <w:rsid w:val="009175F4"/>
    <w:rsid w:val="00917693"/>
    <w:rsid w:val="00917914"/>
    <w:rsid w:val="00917E87"/>
    <w:rsid w:val="00920262"/>
    <w:rsid w:val="00925DA9"/>
    <w:rsid w:val="009260D2"/>
    <w:rsid w:val="00933976"/>
    <w:rsid w:val="00933B70"/>
    <w:rsid w:val="009370DF"/>
    <w:rsid w:val="00937CB3"/>
    <w:rsid w:val="0094025B"/>
    <w:rsid w:val="00943C24"/>
    <w:rsid w:val="0094528E"/>
    <w:rsid w:val="00950668"/>
    <w:rsid w:val="009512DF"/>
    <w:rsid w:val="00952BB4"/>
    <w:rsid w:val="0095438D"/>
    <w:rsid w:val="00956AFA"/>
    <w:rsid w:val="00957380"/>
    <w:rsid w:val="00963293"/>
    <w:rsid w:val="009636DE"/>
    <w:rsid w:val="00964989"/>
    <w:rsid w:val="00964B0D"/>
    <w:rsid w:val="009668DC"/>
    <w:rsid w:val="009772F2"/>
    <w:rsid w:val="00980C08"/>
    <w:rsid w:val="00993B0E"/>
    <w:rsid w:val="00993B55"/>
    <w:rsid w:val="0099665A"/>
    <w:rsid w:val="009A1E2D"/>
    <w:rsid w:val="009A1FC9"/>
    <w:rsid w:val="009A281C"/>
    <w:rsid w:val="009A5BE8"/>
    <w:rsid w:val="009A6058"/>
    <w:rsid w:val="009B6AE0"/>
    <w:rsid w:val="009C02BD"/>
    <w:rsid w:val="009C2EE9"/>
    <w:rsid w:val="009C35C5"/>
    <w:rsid w:val="009C488D"/>
    <w:rsid w:val="009C6525"/>
    <w:rsid w:val="009D046C"/>
    <w:rsid w:val="009D14F2"/>
    <w:rsid w:val="009D3A7E"/>
    <w:rsid w:val="009D4106"/>
    <w:rsid w:val="009D5BBB"/>
    <w:rsid w:val="009D5FAE"/>
    <w:rsid w:val="009D717B"/>
    <w:rsid w:val="009E1125"/>
    <w:rsid w:val="009E14E9"/>
    <w:rsid w:val="009E488E"/>
    <w:rsid w:val="009F0327"/>
    <w:rsid w:val="009F1BCB"/>
    <w:rsid w:val="009F3170"/>
    <w:rsid w:val="009F4E19"/>
    <w:rsid w:val="00A01295"/>
    <w:rsid w:val="00A01F67"/>
    <w:rsid w:val="00A03196"/>
    <w:rsid w:val="00A10A29"/>
    <w:rsid w:val="00A140FB"/>
    <w:rsid w:val="00A14583"/>
    <w:rsid w:val="00A15E1A"/>
    <w:rsid w:val="00A2554F"/>
    <w:rsid w:val="00A27AB7"/>
    <w:rsid w:val="00A31AE6"/>
    <w:rsid w:val="00A3203A"/>
    <w:rsid w:val="00A362AA"/>
    <w:rsid w:val="00A36ACB"/>
    <w:rsid w:val="00A376BB"/>
    <w:rsid w:val="00A40CE2"/>
    <w:rsid w:val="00A431A2"/>
    <w:rsid w:val="00A46D08"/>
    <w:rsid w:val="00A470D1"/>
    <w:rsid w:val="00A511EF"/>
    <w:rsid w:val="00A521EF"/>
    <w:rsid w:val="00A528C1"/>
    <w:rsid w:val="00A57247"/>
    <w:rsid w:val="00A67C37"/>
    <w:rsid w:val="00A827F5"/>
    <w:rsid w:val="00A86A94"/>
    <w:rsid w:val="00A87E11"/>
    <w:rsid w:val="00A90450"/>
    <w:rsid w:val="00A945DD"/>
    <w:rsid w:val="00A96649"/>
    <w:rsid w:val="00A972A5"/>
    <w:rsid w:val="00AA105C"/>
    <w:rsid w:val="00AA1C28"/>
    <w:rsid w:val="00AA74AF"/>
    <w:rsid w:val="00AB0173"/>
    <w:rsid w:val="00AB3912"/>
    <w:rsid w:val="00AC31AE"/>
    <w:rsid w:val="00AD306A"/>
    <w:rsid w:val="00AD4F44"/>
    <w:rsid w:val="00AD5A20"/>
    <w:rsid w:val="00AD734B"/>
    <w:rsid w:val="00AE0347"/>
    <w:rsid w:val="00AE7FFC"/>
    <w:rsid w:val="00AF150C"/>
    <w:rsid w:val="00AF2A1A"/>
    <w:rsid w:val="00AF7B66"/>
    <w:rsid w:val="00B06B29"/>
    <w:rsid w:val="00B10C47"/>
    <w:rsid w:val="00B142CF"/>
    <w:rsid w:val="00B143FF"/>
    <w:rsid w:val="00B2174B"/>
    <w:rsid w:val="00B22794"/>
    <w:rsid w:val="00B450CD"/>
    <w:rsid w:val="00B47D45"/>
    <w:rsid w:val="00B51AC5"/>
    <w:rsid w:val="00B52E68"/>
    <w:rsid w:val="00B54BF1"/>
    <w:rsid w:val="00B63769"/>
    <w:rsid w:val="00B65FB6"/>
    <w:rsid w:val="00B71B16"/>
    <w:rsid w:val="00B7372F"/>
    <w:rsid w:val="00B7401C"/>
    <w:rsid w:val="00B77124"/>
    <w:rsid w:val="00B83AC0"/>
    <w:rsid w:val="00B8441B"/>
    <w:rsid w:val="00B90811"/>
    <w:rsid w:val="00BA5FDA"/>
    <w:rsid w:val="00BB0C19"/>
    <w:rsid w:val="00BB10A9"/>
    <w:rsid w:val="00BB503C"/>
    <w:rsid w:val="00BB72AD"/>
    <w:rsid w:val="00BC3CFD"/>
    <w:rsid w:val="00BC52C1"/>
    <w:rsid w:val="00BC6016"/>
    <w:rsid w:val="00BC7163"/>
    <w:rsid w:val="00BD05E3"/>
    <w:rsid w:val="00BD4085"/>
    <w:rsid w:val="00BD5507"/>
    <w:rsid w:val="00BD6EEF"/>
    <w:rsid w:val="00BD73E5"/>
    <w:rsid w:val="00BD7A1F"/>
    <w:rsid w:val="00BE0B59"/>
    <w:rsid w:val="00BE26E0"/>
    <w:rsid w:val="00BE2E62"/>
    <w:rsid w:val="00BE5DBC"/>
    <w:rsid w:val="00BF0D38"/>
    <w:rsid w:val="00BF5CDB"/>
    <w:rsid w:val="00BF69DC"/>
    <w:rsid w:val="00C05072"/>
    <w:rsid w:val="00C05B36"/>
    <w:rsid w:val="00C06284"/>
    <w:rsid w:val="00C07993"/>
    <w:rsid w:val="00C103C0"/>
    <w:rsid w:val="00C124BB"/>
    <w:rsid w:val="00C12BB7"/>
    <w:rsid w:val="00C17F7C"/>
    <w:rsid w:val="00C21AD0"/>
    <w:rsid w:val="00C23B28"/>
    <w:rsid w:val="00C24AAE"/>
    <w:rsid w:val="00C32DE6"/>
    <w:rsid w:val="00C34BD0"/>
    <w:rsid w:val="00C40CC8"/>
    <w:rsid w:val="00C40F00"/>
    <w:rsid w:val="00C422C7"/>
    <w:rsid w:val="00C438B5"/>
    <w:rsid w:val="00C45F8A"/>
    <w:rsid w:val="00C4784F"/>
    <w:rsid w:val="00C51875"/>
    <w:rsid w:val="00C529FB"/>
    <w:rsid w:val="00C52EC5"/>
    <w:rsid w:val="00C532E1"/>
    <w:rsid w:val="00C558B3"/>
    <w:rsid w:val="00C5666E"/>
    <w:rsid w:val="00C57BD7"/>
    <w:rsid w:val="00C631FF"/>
    <w:rsid w:val="00C63E08"/>
    <w:rsid w:val="00C64219"/>
    <w:rsid w:val="00C65E6D"/>
    <w:rsid w:val="00C66E2A"/>
    <w:rsid w:val="00C71C60"/>
    <w:rsid w:val="00C72F2C"/>
    <w:rsid w:val="00C72F9E"/>
    <w:rsid w:val="00C80041"/>
    <w:rsid w:val="00C82A2D"/>
    <w:rsid w:val="00C86E4D"/>
    <w:rsid w:val="00C90215"/>
    <w:rsid w:val="00C90C47"/>
    <w:rsid w:val="00C92ECB"/>
    <w:rsid w:val="00CA405B"/>
    <w:rsid w:val="00CA5353"/>
    <w:rsid w:val="00CA64FC"/>
    <w:rsid w:val="00CB54F3"/>
    <w:rsid w:val="00CB5CAC"/>
    <w:rsid w:val="00CB6FEC"/>
    <w:rsid w:val="00CB724F"/>
    <w:rsid w:val="00CC0BFD"/>
    <w:rsid w:val="00CD154B"/>
    <w:rsid w:val="00CD44AB"/>
    <w:rsid w:val="00CD4928"/>
    <w:rsid w:val="00CD4DE4"/>
    <w:rsid w:val="00CD7894"/>
    <w:rsid w:val="00CE4EAA"/>
    <w:rsid w:val="00CE52B6"/>
    <w:rsid w:val="00CF38B3"/>
    <w:rsid w:val="00D032AA"/>
    <w:rsid w:val="00D03941"/>
    <w:rsid w:val="00D12F78"/>
    <w:rsid w:val="00D13404"/>
    <w:rsid w:val="00D219D8"/>
    <w:rsid w:val="00D23126"/>
    <w:rsid w:val="00D253A9"/>
    <w:rsid w:val="00D3124D"/>
    <w:rsid w:val="00D3286A"/>
    <w:rsid w:val="00D32C8C"/>
    <w:rsid w:val="00D340E5"/>
    <w:rsid w:val="00D40DC7"/>
    <w:rsid w:val="00D446DC"/>
    <w:rsid w:val="00D44BED"/>
    <w:rsid w:val="00D4790B"/>
    <w:rsid w:val="00D50ED8"/>
    <w:rsid w:val="00D5108E"/>
    <w:rsid w:val="00D518B9"/>
    <w:rsid w:val="00D54D42"/>
    <w:rsid w:val="00D6114E"/>
    <w:rsid w:val="00D64516"/>
    <w:rsid w:val="00D64CB5"/>
    <w:rsid w:val="00D72C9C"/>
    <w:rsid w:val="00D744D5"/>
    <w:rsid w:val="00D82EFB"/>
    <w:rsid w:val="00D8717C"/>
    <w:rsid w:val="00D90795"/>
    <w:rsid w:val="00D92E5C"/>
    <w:rsid w:val="00D95147"/>
    <w:rsid w:val="00D95D0B"/>
    <w:rsid w:val="00DA030D"/>
    <w:rsid w:val="00DA0B5D"/>
    <w:rsid w:val="00DA0BDA"/>
    <w:rsid w:val="00DA2DAF"/>
    <w:rsid w:val="00DA35E5"/>
    <w:rsid w:val="00DA3708"/>
    <w:rsid w:val="00DA6212"/>
    <w:rsid w:val="00DA78FE"/>
    <w:rsid w:val="00DB17C4"/>
    <w:rsid w:val="00DB2F86"/>
    <w:rsid w:val="00DB382F"/>
    <w:rsid w:val="00DB4793"/>
    <w:rsid w:val="00DC0533"/>
    <w:rsid w:val="00DC1605"/>
    <w:rsid w:val="00DC759C"/>
    <w:rsid w:val="00DD1BD2"/>
    <w:rsid w:val="00DD2993"/>
    <w:rsid w:val="00DD32CF"/>
    <w:rsid w:val="00DD70A7"/>
    <w:rsid w:val="00DE0BBD"/>
    <w:rsid w:val="00DE1B31"/>
    <w:rsid w:val="00DE47DE"/>
    <w:rsid w:val="00DF52E6"/>
    <w:rsid w:val="00DF622B"/>
    <w:rsid w:val="00E0190D"/>
    <w:rsid w:val="00E02EBB"/>
    <w:rsid w:val="00E05088"/>
    <w:rsid w:val="00E0519C"/>
    <w:rsid w:val="00E1030E"/>
    <w:rsid w:val="00E136E6"/>
    <w:rsid w:val="00E15991"/>
    <w:rsid w:val="00E1683B"/>
    <w:rsid w:val="00E17753"/>
    <w:rsid w:val="00E201FF"/>
    <w:rsid w:val="00E23495"/>
    <w:rsid w:val="00E25AAC"/>
    <w:rsid w:val="00E27843"/>
    <w:rsid w:val="00E31B4F"/>
    <w:rsid w:val="00E32077"/>
    <w:rsid w:val="00E32478"/>
    <w:rsid w:val="00E37670"/>
    <w:rsid w:val="00E41602"/>
    <w:rsid w:val="00E416A9"/>
    <w:rsid w:val="00E4192A"/>
    <w:rsid w:val="00E42025"/>
    <w:rsid w:val="00E42C45"/>
    <w:rsid w:val="00E64649"/>
    <w:rsid w:val="00E65A29"/>
    <w:rsid w:val="00E77FD9"/>
    <w:rsid w:val="00E802DF"/>
    <w:rsid w:val="00E833C0"/>
    <w:rsid w:val="00E8787D"/>
    <w:rsid w:val="00E8795A"/>
    <w:rsid w:val="00E91C10"/>
    <w:rsid w:val="00E93B1D"/>
    <w:rsid w:val="00E95B09"/>
    <w:rsid w:val="00EA0B6A"/>
    <w:rsid w:val="00EA48A7"/>
    <w:rsid w:val="00EA6660"/>
    <w:rsid w:val="00EA6F02"/>
    <w:rsid w:val="00EA7098"/>
    <w:rsid w:val="00EB1EE4"/>
    <w:rsid w:val="00EB458B"/>
    <w:rsid w:val="00EC081C"/>
    <w:rsid w:val="00EC2D91"/>
    <w:rsid w:val="00EC4FFE"/>
    <w:rsid w:val="00EC5D9B"/>
    <w:rsid w:val="00ED1ABC"/>
    <w:rsid w:val="00ED2181"/>
    <w:rsid w:val="00ED27A1"/>
    <w:rsid w:val="00ED4E78"/>
    <w:rsid w:val="00EE18DC"/>
    <w:rsid w:val="00EE23E5"/>
    <w:rsid w:val="00EF3A49"/>
    <w:rsid w:val="00EF6381"/>
    <w:rsid w:val="00F0272F"/>
    <w:rsid w:val="00F0301E"/>
    <w:rsid w:val="00F03BF6"/>
    <w:rsid w:val="00F04F8E"/>
    <w:rsid w:val="00F10437"/>
    <w:rsid w:val="00F13716"/>
    <w:rsid w:val="00F138B5"/>
    <w:rsid w:val="00F20449"/>
    <w:rsid w:val="00F23203"/>
    <w:rsid w:val="00F247D5"/>
    <w:rsid w:val="00F26126"/>
    <w:rsid w:val="00F328C7"/>
    <w:rsid w:val="00F344FE"/>
    <w:rsid w:val="00F44CD2"/>
    <w:rsid w:val="00F46E32"/>
    <w:rsid w:val="00F472B5"/>
    <w:rsid w:val="00F509CE"/>
    <w:rsid w:val="00F5474D"/>
    <w:rsid w:val="00F649FD"/>
    <w:rsid w:val="00F72C07"/>
    <w:rsid w:val="00F734BD"/>
    <w:rsid w:val="00F7711D"/>
    <w:rsid w:val="00F80CD8"/>
    <w:rsid w:val="00F81457"/>
    <w:rsid w:val="00F83764"/>
    <w:rsid w:val="00F83829"/>
    <w:rsid w:val="00F83AD3"/>
    <w:rsid w:val="00F84AA7"/>
    <w:rsid w:val="00F95959"/>
    <w:rsid w:val="00F97C36"/>
    <w:rsid w:val="00F97E20"/>
    <w:rsid w:val="00FA2B27"/>
    <w:rsid w:val="00FA3938"/>
    <w:rsid w:val="00FA5E59"/>
    <w:rsid w:val="00FB7275"/>
    <w:rsid w:val="00FC119A"/>
    <w:rsid w:val="00FC1A49"/>
    <w:rsid w:val="00FC7632"/>
    <w:rsid w:val="00FD0075"/>
    <w:rsid w:val="00FD065B"/>
    <w:rsid w:val="00FD0D40"/>
    <w:rsid w:val="00FD0D96"/>
    <w:rsid w:val="00FD4C8A"/>
    <w:rsid w:val="00FD726A"/>
    <w:rsid w:val="00FD77EA"/>
    <w:rsid w:val="00FE224B"/>
    <w:rsid w:val="00FE5DA3"/>
    <w:rsid w:val="00FE6F74"/>
    <w:rsid w:val="00FE7504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6212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05088"/>
    <w:pPr>
      <w:keepNext/>
      <w:spacing w:before="120" w:after="60"/>
      <w:ind w:left="113" w:firstLine="284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cs="Arial"/>
      <w:b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cs="Arial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6212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05088"/>
    <w:pPr>
      <w:keepNext/>
      <w:spacing w:before="120" w:after="60"/>
      <w:ind w:left="113" w:firstLine="284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cs="Arial"/>
      <w:b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cs="Arial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3DF8-4F03-4D96-BCC3-AFE695BC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k tématu:</vt:lpstr>
    </vt:vector>
  </TitlesOfParts>
  <Company>UV ČR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tématu:</dc:title>
  <dc:creator>havlicek</dc:creator>
  <cp:lastModifiedBy>Machačka Jakub</cp:lastModifiedBy>
  <cp:revision>2</cp:revision>
  <cp:lastPrinted>2016-07-14T15:51:00Z</cp:lastPrinted>
  <dcterms:created xsi:type="dcterms:W3CDTF">2018-02-16T17:44:00Z</dcterms:created>
  <dcterms:modified xsi:type="dcterms:W3CDTF">2018-02-16T17:44:00Z</dcterms:modified>
</cp:coreProperties>
</file>