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3" w:rsidRPr="00E96B43" w:rsidRDefault="00E96B43" w:rsidP="00E96B4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r>
        <w:rPr>
          <w:rFonts w:ascii="Times New Roman" w:eastAsia="Times New Roman" w:hAnsi="Times New Roman" w:cs="Times New Roman"/>
          <w:b/>
          <w:bCs/>
          <w:kern w:val="36"/>
          <w:sz w:val="48"/>
          <w:szCs w:val="48"/>
          <w:lang w:eastAsia="cs-CZ"/>
        </w:rPr>
        <w:t>Vyplňování průběžných zpráv</w:t>
      </w:r>
      <w:r w:rsidRPr="00E96B43">
        <w:rPr>
          <w:rFonts w:ascii="Times New Roman" w:eastAsia="Times New Roman" w:hAnsi="Times New Roman" w:cs="Times New Roman"/>
          <w:b/>
          <w:bCs/>
          <w:kern w:val="36"/>
          <w:sz w:val="48"/>
          <w:szCs w:val="48"/>
          <w:lang w:eastAsia="cs-CZ"/>
        </w:rPr>
        <w:t xml:space="preserve"> pro rok 2017</w:t>
      </w:r>
    </w:p>
    <w:bookmarkEnd w:id="0"/>
    <w:p w:rsidR="00E96B43" w:rsidRPr="00E96B43" w:rsidRDefault="00E96B43" w:rsidP="00E96B43">
      <w:pPr>
        <w:spacing w:before="384" w:after="384" w:line="240" w:lineRule="auto"/>
        <w:jc w:val="both"/>
        <w:rPr>
          <w:rFonts w:ascii="Times New Roman" w:eastAsia="Times New Roman" w:hAnsi="Times New Roman" w:cs="Times New Roman"/>
          <w:b/>
          <w:sz w:val="24"/>
          <w:szCs w:val="24"/>
          <w:lang w:eastAsia="cs-CZ"/>
        </w:rPr>
      </w:pPr>
      <w:r w:rsidRPr="000E1A68">
        <w:rPr>
          <w:rFonts w:ascii="Times New Roman" w:eastAsia="Times New Roman" w:hAnsi="Times New Roman" w:cs="Times New Roman"/>
          <w:b/>
          <w:sz w:val="24"/>
          <w:szCs w:val="24"/>
          <w:lang w:eastAsia="cs-CZ"/>
        </w:rPr>
        <w:t xml:space="preserve">Od dnešního dne, tj. 29. června 2017, je </w:t>
      </w:r>
      <w:r w:rsidR="008344F5" w:rsidRPr="000E1A68">
        <w:rPr>
          <w:rFonts w:ascii="Times New Roman" w:eastAsia="Times New Roman" w:hAnsi="Times New Roman" w:cs="Times New Roman"/>
          <w:b/>
          <w:sz w:val="24"/>
          <w:szCs w:val="24"/>
          <w:lang w:eastAsia="cs-CZ"/>
        </w:rPr>
        <w:t xml:space="preserve">ve </w:t>
      </w:r>
      <w:r w:rsidR="008344F5" w:rsidRPr="00E96B43">
        <w:rPr>
          <w:rFonts w:ascii="Times New Roman" w:eastAsia="Times New Roman" w:hAnsi="Times New Roman" w:cs="Times New Roman"/>
          <w:b/>
          <w:sz w:val="24"/>
          <w:szCs w:val="24"/>
          <w:lang w:eastAsia="cs-CZ"/>
        </w:rPr>
        <w:t>w</w:t>
      </w:r>
      <w:r w:rsidR="008344F5" w:rsidRPr="000E1A68">
        <w:rPr>
          <w:rFonts w:ascii="Times New Roman" w:eastAsia="Times New Roman" w:hAnsi="Times New Roman" w:cs="Times New Roman"/>
          <w:b/>
          <w:sz w:val="24"/>
          <w:szCs w:val="24"/>
          <w:lang w:eastAsia="cs-CZ"/>
        </w:rPr>
        <w:t xml:space="preserve">ebové aplikaci </w:t>
      </w:r>
      <w:r w:rsidRPr="000E1A68">
        <w:rPr>
          <w:rFonts w:ascii="Times New Roman" w:eastAsia="Times New Roman" w:hAnsi="Times New Roman" w:cs="Times New Roman"/>
          <w:b/>
          <w:sz w:val="24"/>
          <w:szCs w:val="24"/>
          <w:lang w:eastAsia="cs-CZ"/>
        </w:rPr>
        <w:t>spuštěno</w:t>
      </w:r>
      <w:r w:rsidRPr="00E96B43">
        <w:rPr>
          <w:rFonts w:ascii="Times New Roman" w:eastAsia="Times New Roman" w:hAnsi="Times New Roman" w:cs="Times New Roman"/>
          <w:b/>
          <w:sz w:val="24"/>
          <w:szCs w:val="24"/>
          <w:lang w:eastAsia="cs-CZ"/>
        </w:rPr>
        <w:t xml:space="preserve"> </w:t>
      </w:r>
      <w:r w:rsidRPr="000E1A68">
        <w:rPr>
          <w:rFonts w:ascii="Times New Roman" w:eastAsia="Times New Roman" w:hAnsi="Times New Roman" w:cs="Times New Roman"/>
          <w:b/>
          <w:sz w:val="24"/>
          <w:szCs w:val="24"/>
          <w:lang w:eastAsia="cs-CZ"/>
        </w:rPr>
        <w:t>vyplňování průběžných zpráv pro období od 1. ledna 2017 do 30. června 2017.</w:t>
      </w:r>
    </w:p>
    <w:p w:rsidR="00E96B43" w:rsidRPr="00E96B43" w:rsidRDefault="00E96B43" w:rsidP="00E96B43">
      <w:pPr>
        <w:spacing w:before="384" w:after="384" w:line="240" w:lineRule="auto"/>
        <w:jc w:val="both"/>
        <w:rPr>
          <w:rFonts w:ascii="Times New Roman" w:eastAsia="Times New Roman" w:hAnsi="Times New Roman" w:cs="Times New Roman"/>
          <w:sz w:val="24"/>
          <w:szCs w:val="24"/>
          <w:lang w:eastAsia="cs-CZ"/>
        </w:rPr>
      </w:pPr>
      <w:r w:rsidRPr="00E96B43">
        <w:rPr>
          <w:rFonts w:ascii="Times New Roman" w:hAnsi="Times New Roman" w:cs="Times New Roman"/>
          <w:sz w:val="24"/>
          <w:szCs w:val="24"/>
        </w:rPr>
        <w:t xml:space="preserve">V souladu </w:t>
      </w:r>
      <w:r w:rsidR="00EE6C25">
        <w:rPr>
          <w:rFonts w:ascii="Times New Roman" w:hAnsi="Times New Roman" w:cs="Times New Roman"/>
          <w:sz w:val="24"/>
          <w:szCs w:val="24"/>
        </w:rPr>
        <w:t>se</w:t>
      </w:r>
      <w:r w:rsidRPr="00E96B43">
        <w:rPr>
          <w:rFonts w:ascii="Times New Roman" w:hAnsi="Times New Roman" w:cs="Times New Roman"/>
          <w:sz w:val="24"/>
          <w:szCs w:val="24"/>
        </w:rPr>
        <w:t xml:space="preserve"> Směrnicí vedoucího Úřadu vlády České republiky č. 2/2016 o poskytování neinvestičních dotací k financování programů v oblasti lidských práv (dále jen "Směrnice") Vás žádáme o shrnutí dosavadního plnění projektu, na který byla Úřadem vlády ČR poskytnuta dotace ze státního rozpočtu na rok 2017</w:t>
      </w:r>
      <w:r w:rsidRPr="00E96B43">
        <w:rPr>
          <w:rFonts w:ascii="Times New Roman" w:eastAsia="Times New Roman" w:hAnsi="Times New Roman" w:cs="Times New Roman"/>
          <w:sz w:val="24"/>
          <w:szCs w:val="24"/>
          <w:lang w:eastAsia="cs-CZ"/>
        </w:rPr>
        <w:t>.</w:t>
      </w:r>
    </w:p>
    <w:p w:rsidR="00E96B43" w:rsidRPr="00E96B43" w:rsidRDefault="00E96B43" w:rsidP="00E96B43">
      <w:pPr>
        <w:jc w:val="both"/>
        <w:rPr>
          <w:rFonts w:ascii="Times New Roman" w:hAnsi="Times New Roman" w:cs="Times New Roman"/>
          <w:sz w:val="24"/>
          <w:szCs w:val="24"/>
        </w:rPr>
      </w:pPr>
      <w:r w:rsidRPr="00E96B43">
        <w:rPr>
          <w:rFonts w:ascii="Times New Roman" w:hAnsi="Times New Roman" w:cs="Times New Roman"/>
          <w:sz w:val="24"/>
          <w:szCs w:val="24"/>
        </w:rPr>
        <w:t xml:space="preserve">Průběžná zpráva se vyplňuje prostřednictvím webové aplikace. Úřadu se zasílá </w:t>
      </w:r>
      <w:r w:rsidRPr="00E96B43">
        <w:rPr>
          <w:rFonts w:ascii="Times New Roman" w:hAnsi="Times New Roman" w:cs="Times New Roman"/>
          <w:b/>
          <w:sz w:val="24"/>
          <w:szCs w:val="24"/>
        </w:rPr>
        <w:t>„Potvrzení o odeslání průběžné zprávy do IS Patriot“</w:t>
      </w:r>
      <w:r w:rsidRPr="00E96B43">
        <w:rPr>
          <w:rFonts w:ascii="Times New Roman" w:hAnsi="Times New Roman" w:cs="Times New Roman"/>
          <w:sz w:val="24"/>
          <w:szCs w:val="24"/>
        </w:rPr>
        <w:t xml:space="preserve">, tzv. krycí list, vygenerovaný webovou aplikací po finálním elektronickém odeslání průběžné zprávy. Tento krycí list musí být podepsán statutárním zástupcem příjemce nebo jím pověřenou osobou. Za včasné podání průběžné zprávy se považuje doručení </w:t>
      </w:r>
      <w:r w:rsidRPr="00E96B43">
        <w:rPr>
          <w:rFonts w:ascii="Times New Roman" w:hAnsi="Times New Roman" w:cs="Times New Roman"/>
          <w:b/>
          <w:sz w:val="24"/>
          <w:szCs w:val="24"/>
        </w:rPr>
        <w:t>podepsaného krycího listu do 31. srpna 2017 včetně</w:t>
      </w:r>
      <w:r w:rsidRPr="00E96B43">
        <w:rPr>
          <w:rFonts w:ascii="Times New Roman" w:hAnsi="Times New Roman" w:cs="Times New Roman"/>
          <w:sz w:val="24"/>
          <w:szCs w:val="24"/>
        </w:rPr>
        <w:t xml:space="preserve">. </w:t>
      </w:r>
      <w:r w:rsidR="008344F5">
        <w:rPr>
          <w:rFonts w:ascii="Times New Roman" w:hAnsi="Times New Roman" w:cs="Times New Roman"/>
          <w:sz w:val="24"/>
          <w:szCs w:val="24"/>
        </w:rPr>
        <w:t>Dnem doručení je</w:t>
      </w:r>
      <w:r w:rsidRPr="00E96B43">
        <w:rPr>
          <w:rFonts w:ascii="Times New Roman" w:hAnsi="Times New Roman" w:cs="Times New Roman"/>
          <w:sz w:val="24"/>
          <w:szCs w:val="24"/>
        </w:rPr>
        <w:t xml:space="preserve"> datum otisku razítka podací pošty na obálce anebo datum otisku razítka podatelny Úřadu. Dokument zaslaný prostřednictvím veřejné datové sítě do datové schránky Úřadu se považuje za doručený okamžikem jeho dodání do datové schránky Úřadu. </w:t>
      </w:r>
    </w:p>
    <w:p w:rsidR="00E96B43" w:rsidRPr="00E96B43" w:rsidRDefault="00E96B43" w:rsidP="00E96B43">
      <w:pPr>
        <w:jc w:val="both"/>
        <w:rPr>
          <w:rFonts w:ascii="Times New Roman" w:hAnsi="Times New Roman" w:cs="Times New Roman"/>
          <w:sz w:val="24"/>
          <w:szCs w:val="24"/>
        </w:rPr>
      </w:pPr>
      <w:r w:rsidRPr="00E96B43">
        <w:rPr>
          <w:rFonts w:ascii="Times New Roman" w:hAnsi="Times New Roman" w:cs="Times New Roman"/>
          <w:sz w:val="24"/>
          <w:szCs w:val="24"/>
        </w:rPr>
        <w:t>Pokud krycí list podepisuje osoba pověřená statutárním zástupcem, je nutné předložit originál plné moci podepsaný zmocněncem i zmocnitelem nebo její ověřená kopie, pokud již tak nebylo učiněno v předchozích krocích dotačního řízení</w:t>
      </w:r>
      <w:r w:rsidR="008344F5">
        <w:rPr>
          <w:rFonts w:ascii="Times New Roman" w:hAnsi="Times New Roman" w:cs="Times New Roman"/>
          <w:sz w:val="24"/>
          <w:szCs w:val="24"/>
        </w:rPr>
        <w:t xml:space="preserve"> pro rok 2017</w:t>
      </w:r>
      <w:r w:rsidRPr="00E96B43">
        <w:rPr>
          <w:rFonts w:ascii="Times New Roman" w:hAnsi="Times New Roman" w:cs="Times New Roman"/>
          <w:sz w:val="24"/>
          <w:szCs w:val="24"/>
        </w:rPr>
        <w:t xml:space="preserve">. V případě obcí je jako doklad o pověření možné předložit i jiný dokument, ze kterého je pověření patrné (organizační řád apod.).  </w:t>
      </w:r>
    </w:p>
    <w:p w:rsidR="00E96B43" w:rsidRPr="00E96B43" w:rsidRDefault="00E96B43" w:rsidP="00E96B43">
      <w:pPr>
        <w:jc w:val="both"/>
        <w:rPr>
          <w:rFonts w:ascii="Times New Roman" w:hAnsi="Times New Roman" w:cs="Times New Roman"/>
          <w:b/>
          <w:sz w:val="24"/>
          <w:szCs w:val="24"/>
          <w:u w:val="single"/>
        </w:rPr>
      </w:pPr>
      <w:r w:rsidRPr="00E96B43">
        <w:rPr>
          <w:rFonts w:ascii="Times New Roman" w:hAnsi="Times New Roman" w:cs="Times New Roman"/>
          <w:b/>
          <w:sz w:val="24"/>
          <w:szCs w:val="24"/>
          <w:u w:val="single"/>
        </w:rPr>
        <w:t>Odesílání krycího listu</w:t>
      </w:r>
    </w:p>
    <w:p w:rsidR="00E96B43" w:rsidRPr="00E96B43" w:rsidRDefault="00E96B43" w:rsidP="00E96B43">
      <w:pPr>
        <w:jc w:val="both"/>
        <w:rPr>
          <w:rFonts w:ascii="Times New Roman" w:hAnsi="Times New Roman" w:cs="Times New Roman"/>
          <w:sz w:val="24"/>
          <w:szCs w:val="24"/>
        </w:rPr>
      </w:pPr>
      <w:r w:rsidRPr="00E96B43">
        <w:rPr>
          <w:rFonts w:ascii="Times New Roman" w:hAnsi="Times New Roman" w:cs="Times New Roman"/>
          <w:sz w:val="24"/>
          <w:szCs w:val="24"/>
        </w:rPr>
        <w:t xml:space="preserve">V případě zasílání krycího listu listinnou podobou musí být obálka s krycím listem k průběžné zprávě zalepená a musí být viditelně označena v levé části nápisem: </w:t>
      </w:r>
      <w:r w:rsidRPr="00E96B43">
        <w:rPr>
          <w:rFonts w:ascii="Times New Roman" w:hAnsi="Times New Roman" w:cs="Times New Roman"/>
          <w:b/>
          <w:sz w:val="24"/>
          <w:szCs w:val="24"/>
        </w:rPr>
        <w:t xml:space="preserve">„Průběžná zpráva – </w:t>
      </w:r>
      <w:r w:rsidR="008344F5" w:rsidRPr="008344F5">
        <w:rPr>
          <w:rFonts w:ascii="Times New Roman" w:hAnsi="Times New Roman" w:cs="Times New Roman"/>
          <w:i/>
          <w:sz w:val="24"/>
          <w:szCs w:val="24"/>
        </w:rPr>
        <w:t xml:space="preserve">doplňte </w:t>
      </w:r>
      <w:r w:rsidRPr="008344F5">
        <w:rPr>
          <w:rFonts w:ascii="Times New Roman" w:hAnsi="Times New Roman" w:cs="Times New Roman"/>
          <w:i/>
          <w:sz w:val="24"/>
          <w:szCs w:val="24"/>
        </w:rPr>
        <w:t>název dotačního programu</w:t>
      </w:r>
      <w:r w:rsidRPr="00E96B43">
        <w:rPr>
          <w:rFonts w:ascii="Times New Roman" w:hAnsi="Times New Roman" w:cs="Times New Roman"/>
          <w:b/>
          <w:sz w:val="24"/>
          <w:szCs w:val="24"/>
        </w:rPr>
        <w:t>“</w:t>
      </w:r>
    </w:p>
    <w:p w:rsidR="00E96B43" w:rsidRPr="00E96B43" w:rsidRDefault="00E96B43" w:rsidP="00E96B43">
      <w:pPr>
        <w:rPr>
          <w:rFonts w:ascii="Times New Roman" w:hAnsi="Times New Roman" w:cs="Times New Roman"/>
          <w:b/>
          <w:sz w:val="24"/>
          <w:szCs w:val="24"/>
        </w:rPr>
      </w:pPr>
      <w:r w:rsidRPr="00FF7218">
        <w:rPr>
          <w:rFonts w:ascii="Times New Roman" w:hAnsi="Times New Roman" w:cs="Times New Roman"/>
          <w:sz w:val="24"/>
          <w:szCs w:val="24"/>
          <w:u w:val="single"/>
        </w:rPr>
        <w:t>Krycí list zasílejte doporučeně na adresu:</w:t>
      </w:r>
      <w:r w:rsidR="00FF7218" w:rsidRPr="00FF7218">
        <w:rPr>
          <w:rFonts w:ascii="Times New Roman" w:hAnsi="Times New Roman" w:cs="Times New Roman"/>
          <w:sz w:val="24"/>
          <w:szCs w:val="24"/>
          <w:u w:val="single"/>
        </w:rPr>
        <w:br/>
      </w:r>
      <w:r w:rsidRPr="00E96B43">
        <w:rPr>
          <w:rFonts w:ascii="Times New Roman" w:hAnsi="Times New Roman" w:cs="Times New Roman"/>
          <w:b/>
          <w:sz w:val="24"/>
          <w:szCs w:val="24"/>
        </w:rPr>
        <w:t>Úřad vlády ČR</w:t>
      </w:r>
      <w:r w:rsidRPr="00E96B43">
        <w:rPr>
          <w:rFonts w:ascii="Times New Roman" w:hAnsi="Times New Roman" w:cs="Times New Roman"/>
          <w:b/>
          <w:sz w:val="24"/>
          <w:szCs w:val="24"/>
        </w:rPr>
        <w:br/>
        <w:t>Sekce pro lidská práva – KRP</w:t>
      </w:r>
      <w:r w:rsidRPr="00E96B43">
        <w:rPr>
          <w:rFonts w:ascii="Times New Roman" w:hAnsi="Times New Roman" w:cs="Times New Roman"/>
          <w:b/>
          <w:sz w:val="24"/>
          <w:szCs w:val="24"/>
        </w:rPr>
        <w:br/>
        <w:t>nábř. E. Beneše 4</w:t>
      </w:r>
      <w:r w:rsidRPr="00E96B43">
        <w:rPr>
          <w:rFonts w:ascii="Times New Roman" w:hAnsi="Times New Roman" w:cs="Times New Roman"/>
          <w:b/>
          <w:sz w:val="24"/>
          <w:szCs w:val="24"/>
        </w:rPr>
        <w:br/>
        <w:t>118 01 Praha 1 – Malá Strana</w:t>
      </w:r>
    </w:p>
    <w:p w:rsidR="00E96B43" w:rsidRPr="00E96B43" w:rsidRDefault="00E96B43" w:rsidP="00E96B43">
      <w:pPr>
        <w:jc w:val="both"/>
        <w:rPr>
          <w:rFonts w:ascii="Times New Roman" w:hAnsi="Times New Roman" w:cs="Times New Roman"/>
          <w:sz w:val="24"/>
          <w:szCs w:val="24"/>
        </w:rPr>
      </w:pPr>
      <w:r w:rsidRPr="00E96B43">
        <w:rPr>
          <w:rFonts w:ascii="Times New Roman" w:hAnsi="Times New Roman" w:cs="Times New Roman"/>
          <w:sz w:val="24"/>
          <w:szCs w:val="24"/>
        </w:rPr>
        <w:t>V případě zasílání krycího listu prostřednictvím veřejné datové sítě odešlete dokument do datové schránky Úřadu vlády ČR a zprávu označte „</w:t>
      </w:r>
      <w:r w:rsidRPr="00E96B43">
        <w:rPr>
          <w:rFonts w:ascii="Times New Roman" w:hAnsi="Times New Roman" w:cs="Times New Roman"/>
          <w:b/>
          <w:sz w:val="24"/>
          <w:szCs w:val="24"/>
        </w:rPr>
        <w:t xml:space="preserve">Průběžná zpráva – </w:t>
      </w:r>
      <w:r w:rsidR="008344F5" w:rsidRPr="008344F5">
        <w:rPr>
          <w:rFonts w:ascii="Times New Roman" w:hAnsi="Times New Roman" w:cs="Times New Roman"/>
          <w:i/>
          <w:sz w:val="24"/>
          <w:szCs w:val="24"/>
        </w:rPr>
        <w:t>doplňte název dotačního programu</w:t>
      </w:r>
      <w:r w:rsidRPr="00E96B43">
        <w:rPr>
          <w:rFonts w:ascii="Times New Roman" w:hAnsi="Times New Roman" w:cs="Times New Roman"/>
          <w:b/>
          <w:sz w:val="24"/>
          <w:szCs w:val="24"/>
        </w:rPr>
        <w:t>“</w:t>
      </w:r>
      <w:r w:rsidRPr="00E96B43">
        <w:rPr>
          <w:rFonts w:ascii="Times New Roman" w:hAnsi="Times New Roman" w:cs="Times New Roman"/>
          <w:sz w:val="24"/>
          <w:szCs w:val="24"/>
        </w:rPr>
        <w:t>.</w:t>
      </w:r>
    </w:p>
    <w:p w:rsidR="00E96B43" w:rsidRPr="00E96B43" w:rsidRDefault="00E96B43" w:rsidP="00E96B43">
      <w:pPr>
        <w:jc w:val="both"/>
        <w:rPr>
          <w:rFonts w:ascii="Times New Roman" w:hAnsi="Times New Roman" w:cs="Times New Roman"/>
          <w:b/>
          <w:sz w:val="24"/>
          <w:szCs w:val="24"/>
        </w:rPr>
      </w:pPr>
      <w:r w:rsidRPr="00E96B43">
        <w:rPr>
          <w:rFonts w:ascii="Times New Roman" w:hAnsi="Times New Roman" w:cs="Times New Roman"/>
          <w:sz w:val="24"/>
          <w:szCs w:val="24"/>
        </w:rPr>
        <w:t xml:space="preserve">ID datové schránky Úřadu vlády ČR je: </w:t>
      </w:r>
      <w:r w:rsidRPr="00E96B43">
        <w:rPr>
          <w:rFonts w:ascii="Times New Roman" w:hAnsi="Times New Roman" w:cs="Times New Roman"/>
          <w:b/>
          <w:sz w:val="24"/>
          <w:szCs w:val="24"/>
        </w:rPr>
        <w:t>trfaa33</w:t>
      </w:r>
    </w:p>
    <w:p w:rsidR="00EE6C25" w:rsidRDefault="00E96B43" w:rsidP="00E96B43">
      <w:pPr>
        <w:spacing w:before="384" w:after="384" w:line="240" w:lineRule="auto"/>
        <w:jc w:val="both"/>
        <w:rPr>
          <w:rFonts w:ascii="Times New Roman" w:eastAsia="Times New Roman" w:hAnsi="Times New Roman" w:cs="Times New Roman"/>
          <w:sz w:val="24"/>
          <w:szCs w:val="24"/>
          <w:lang w:eastAsia="cs-CZ"/>
        </w:rPr>
      </w:pPr>
      <w:r w:rsidRPr="00E96B43">
        <w:rPr>
          <w:rFonts w:ascii="Times New Roman" w:eastAsia="Times New Roman" w:hAnsi="Times New Roman" w:cs="Times New Roman"/>
          <w:sz w:val="24"/>
          <w:szCs w:val="24"/>
          <w:lang w:eastAsia="cs-CZ"/>
        </w:rPr>
        <w:t>Přílohy</w:t>
      </w:r>
    </w:p>
    <w:p w:rsidR="00E96B43" w:rsidRPr="00E96B43" w:rsidRDefault="00E96B43" w:rsidP="00E96B43">
      <w:pPr>
        <w:spacing w:before="384" w:after="384" w:line="240" w:lineRule="auto"/>
        <w:jc w:val="both"/>
        <w:rPr>
          <w:rFonts w:ascii="Times New Roman" w:eastAsia="Times New Roman" w:hAnsi="Times New Roman" w:cs="Times New Roman"/>
          <w:sz w:val="24"/>
          <w:szCs w:val="24"/>
          <w:lang w:eastAsia="cs-CZ"/>
        </w:rPr>
      </w:pPr>
      <w:r w:rsidRPr="00E96B43">
        <w:rPr>
          <w:rFonts w:ascii="Times New Roman" w:eastAsia="Times New Roman" w:hAnsi="Times New Roman" w:cs="Times New Roman"/>
          <w:sz w:val="24"/>
          <w:szCs w:val="24"/>
          <w:lang w:eastAsia="cs-CZ"/>
        </w:rPr>
        <w:lastRenderedPageBreak/>
        <w:t>Návod na vyplňování průběžných zpráv 2017</w:t>
      </w:r>
    </w:p>
    <w:p w:rsidR="008728D1" w:rsidRDefault="008728D1" w:rsidP="00C10CB6"/>
    <w:sectPr w:rsidR="00872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Cambria">
    <w:altName w:val="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B6"/>
    <w:rsid w:val="000E1A68"/>
    <w:rsid w:val="008344F5"/>
    <w:rsid w:val="008728D1"/>
    <w:rsid w:val="00A8455C"/>
    <w:rsid w:val="00B725D4"/>
    <w:rsid w:val="00C10CB6"/>
    <w:rsid w:val="00E62CBC"/>
    <w:rsid w:val="00E96B43"/>
    <w:rsid w:val="00EE6C25"/>
    <w:rsid w:val="00F71685"/>
    <w:rsid w:val="00FF7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96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6B43"/>
    <w:rPr>
      <w:rFonts w:ascii="Times New Roman" w:eastAsia="Times New Roman" w:hAnsi="Times New Roman" w:cs="Times New Roman"/>
      <w:b/>
      <w:bCs/>
      <w:kern w:val="36"/>
      <w:sz w:val="48"/>
      <w:szCs w:val="4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96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6B43"/>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6621">
      <w:bodyDiv w:val="1"/>
      <w:marLeft w:val="0"/>
      <w:marRight w:val="0"/>
      <w:marTop w:val="0"/>
      <w:marBottom w:val="0"/>
      <w:divBdr>
        <w:top w:val="none" w:sz="0" w:space="0" w:color="auto"/>
        <w:left w:val="none" w:sz="0" w:space="0" w:color="auto"/>
        <w:bottom w:val="none" w:sz="0" w:space="0" w:color="auto"/>
        <w:right w:val="none" w:sz="0" w:space="0" w:color="auto"/>
      </w:divBdr>
    </w:div>
    <w:div w:id="788547805">
      <w:bodyDiv w:val="1"/>
      <w:marLeft w:val="0"/>
      <w:marRight w:val="0"/>
      <w:marTop w:val="0"/>
      <w:marBottom w:val="0"/>
      <w:divBdr>
        <w:top w:val="none" w:sz="0" w:space="0" w:color="auto"/>
        <w:left w:val="none" w:sz="0" w:space="0" w:color="auto"/>
        <w:bottom w:val="none" w:sz="0" w:space="0" w:color="auto"/>
        <w:right w:val="none" w:sz="0" w:space="0" w:color="auto"/>
      </w:divBdr>
      <w:divsChild>
        <w:div w:id="1445418668">
          <w:marLeft w:val="0"/>
          <w:marRight w:val="0"/>
          <w:marTop w:val="0"/>
          <w:marBottom w:val="0"/>
          <w:divBdr>
            <w:top w:val="none" w:sz="0" w:space="0" w:color="auto"/>
            <w:left w:val="none" w:sz="0" w:space="0" w:color="auto"/>
            <w:bottom w:val="none" w:sz="0" w:space="0" w:color="auto"/>
            <w:right w:val="none" w:sz="0" w:space="0" w:color="auto"/>
          </w:divBdr>
          <w:divsChild>
            <w:div w:id="203759380">
              <w:marLeft w:val="0"/>
              <w:marRight w:val="0"/>
              <w:marTop w:val="0"/>
              <w:marBottom w:val="0"/>
              <w:divBdr>
                <w:top w:val="none" w:sz="0" w:space="0" w:color="auto"/>
                <w:left w:val="none" w:sz="0" w:space="0" w:color="auto"/>
                <w:bottom w:val="none" w:sz="0" w:space="0" w:color="auto"/>
                <w:right w:val="none" w:sz="0" w:space="0" w:color="auto"/>
              </w:divBdr>
              <w:divsChild>
                <w:div w:id="816191310">
                  <w:marLeft w:val="0"/>
                  <w:marRight w:val="0"/>
                  <w:marTop w:val="0"/>
                  <w:marBottom w:val="0"/>
                  <w:divBdr>
                    <w:top w:val="none" w:sz="0" w:space="0" w:color="auto"/>
                    <w:left w:val="none" w:sz="0" w:space="0" w:color="auto"/>
                    <w:bottom w:val="none" w:sz="0" w:space="0" w:color="auto"/>
                    <w:right w:val="none" w:sz="0" w:space="0" w:color="auto"/>
                  </w:divBdr>
                  <w:divsChild>
                    <w:div w:id="1462653495">
                      <w:marLeft w:val="0"/>
                      <w:marRight w:val="0"/>
                      <w:marTop w:val="0"/>
                      <w:marBottom w:val="0"/>
                      <w:divBdr>
                        <w:top w:val="none" w:sz="0" w:space="0" w:color="auto"/>
                        <w:left w:val="none" w:sz="0" w:space="0" w:color="auto"/>
                        <w:bottom w:val="none" w:sz="0" w:space="0" w:color="auto"/>
                        <w:right w:val="none" w:sz="0" w:space="0" w:color="auto"/>
                      </w:divBdr>
                      <w:divsChild>
                        <w:div w:id="699353929">
                          <w:marLeft w:val="0"/>
                          <w:marRight w:val="0"/>
                          <w:marTop w:val="0"/>
                          <w:marBottom w:val="0"/>
                          <w:divBdr>
                            <w:top w:val="none" w:sz="0" w:space="0" w:color="auto"/>
                            <w:left w:val="none" w:sz="0" w:space="0" w:color="auto"/>
                            <w:bottom w:val="none" w:sz="0" w:space="0" w:color="auto"/>
                            <w:right w:val="none" w:sz="0" w:space="0" w:color="auto"/>
                          </w:divBdr>
                          <w:divsChild>
                            <w:div w:id="18679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1895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Jůnová Klára</dc:creator>
  <cp:lastModifiedBy>Souček Jiří</cp:lastModifiedBy>
  <cp:revision>2</cp:revision>
  <cp:lastPrinted>2017-06-29T09:12:00Z</cp:lastPrinted>
  <dcterms:created xsi:type="dcterms:W3CDTF">2017-06-29T10:01:00Z</dcterms:created>
  <dcterms:modified xsi:type="dcterms:W3CDTF">2017-06-29T10:01:00Z</dcterms:modified>
</cp:coreProperties>
</file>